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B6F" w:rsidRPr="00BD6E06" w:rsidRDefault="00682B43" w:rsidP="0019045F">
      <w:pPr>
        <w:spacing w:after="0" w:line="240" w:lineRule="auto"/>
        <w:rPr>
          <w:rFonts w:ascii="FlandersArtSans-Regular" w:hAnsi="FlandersArtSans-Regular" w:cstheme="minorHAnsi"/>
          <w:color w:val="0D0D0D" w:themeColor="text1" w:themeTint="F2"/>
          <w:lang w:val="nl-NL"/>
        </w:rPr>
      </w:pPr>
      <w:r>
        <w:rPr>
          <w:noProof/>
          <w:lang w:val="nl-BE" w:eastAsia="nl-BE"/>
        </w:rPr>
        <w:drawing>
          <wp:inline distT="0" distB="0" distL="0" distR="0" wp14:anchorId="66B76A84" wp14:editId="257E3A1F">
            <wp:extent cx="3225165" cy="889635"/>
            <wp:effectExtent l="0" t="0" r="0" b="0"/>
            <wp:docPr id="2" name="Afbeelding 0"/>
            <wp:cNvGraphicFramePr/>
            <a:graphic xmlns:a="http://schemas.openxmlformats.org/drawingml/2006/main">
              <a:graphicData uri="http://schemas.openxmlformats.org/drawingml/2006/picture">
                <pic:pic xmlns:pic="http://schemas.openxmlformats.org/drawingml/2006/picture">
                  <pic:nvPicPr>
                    <pic:cNvPr id="2" name="Afbeelding 0"/>
                    <pic:cNvPicPr/>
                  </pic:nvPicPr>
                  <pic:blipFill>
                    <a:blip r:embed="rId8">
                      <a:extLst>
                        <a:ext uri="{28A0092B-C50C-407E-A947-70E740481C1C}">
                          <a14:useLocalDpi xmlns:a14="http://schemas.microsoft.com/office/drawing/2010/main" val="0"/>
                        </a:ext>
                      </a:extLst>
                    </a:blip>
                    <a:stretch>
                      <a:fillRect/>
                    </a:stretch>
                  </pic:blipFill>
                  <pic:spPr>
                    <a:xfrm>
                      <a:off x="0" y="0"/>
                      <a:ext cx="3225165" cy="889635"/>
                    </a:xfrm>
                    <a:prstGeom prst="rect">
                      <a:avLst/>
                    </a:prstGeom>
                  </pic:spPr>
                </pic:pic>
              </a:graphicData>
            </a:graphic>
          </wp:inline>
        </w:drawing>
      </w:r>
    </w:p>
    <w:p w:rsidR="00682B43" w:rsidRDefault="00682B43" w:rsidP="0019045F">
      <w:pPr>
        <w:spacing w:after="0" w:line="240" w:lineRule="auto"/>
        <w:jc w:val="both"/>
        <w:rPr>
          <w:rFonts w:ascii="FlandersArtSans-Light" w:hAnsi="FlandersArtSans-Light" w:cstheme="minorHAnsi"/>
          <w:b/>
          <w:color w:val="0D0D0D" w:themeColor="text1" w:themeTint="F2"/>
          <w:sz w:val="32"/>
          <w:lang w:val="nl-NL"/>
        </w:rPr>
      </w:pPr>
    </w:p>
    <w:p w:rsidR="00CA0B6F" w:rsidRPr="00BD6E06" w:rsidRDefault="00957A0B" w:rsidP="0019045F">
      <w:pPr>
        <w:spacing w:after="0" w:line="240" w:lineRule="auto"/>
        <w:jc w:val="both"/>
        <w:rPr>
          <w:rFonts w:ascii="FlandersArtSans-Light" w:hAnsi="FlandersArtSans-Light" w:cstheme="minorHAnsi"/>
          <w:b/>
          <w:color w:val="0D0D0D" w:themeColor="text1" w:themeTint="F2"/>
          <w:sz w:val="32"/>
          <w:lang w:val="nl-NL"/>
        </w:rPr>
      </w:pPr>
      <w:r>
        <w:rPr>
          <w:rFonts w:ascii="FlandersArtSans-Light" w:hAnsi="FlandersArtSans-Light" w:cstheme="minorHAnsi"/>
          <w:b/>
          <w:color w:val="0D0D0D" w:themeColor="text1" w:themeTint="F2"/>
          <w:sz w:val="32"/>
          <w:lang w:val="nl-NL"/>
        </w:rPr>
        <w:t>Voorbereidende Vergadering Steunpunt Bestuurlijke Vernieuwing</w:t>
      </w:r>
    </w:p>
    <w:p w:rsidR="00E77E4A" w:rsidRPr="00BD6E06" w:rsidRDefault="00E77E4A" w:rsidP="0019045F">
      <w:pPr>
        <w:spacing w:after="0" w:line="240" w:lineRule="auto"/>
        <w:jc w:val="both"/>
        <w:rPr>
          <w:rFonts w:ascii="FlandersArtSans-Light" w:hAnsi="FlandersArtSans-Light" w:cstheme="minorHAnsi"/>
          <w:b/>
          <w:color w:val="0D0D0D" w:themeColor="text1" w:themeTint="F2"/>
          <w:sz w:val="24"/>
          <w:lang w:val="nl-NL"/>
        </w:rPr>
      </w:pPr>
      <w:r w:rsidRPr="00BD6E06">
        <w:rPr>
          <w:rFonts w:ascii="FlandersArtSans-Light" w:hAnsi="FlandersArtSans-Light" w:cstheme="minorHAnsi"/>
          <w:b/>
          <w:color w:val="0D0D0D" w:themeColor="text1" w:themeTint="F2"/>
          <w:sz w:val="24"/>
          <w:lang w:val="nl-NL"/>
        </w:rPr>
        <w:t>Verslag vergadering</w:t>
      </w:r>
    </w:p>
    <w:p w:rsidR="00CA0B6F" w:rsidRPr="00BD6E06" w:rsidRDefault="00957A0B" w:rsidP="0019045F">
      <w:pPr>
        <w:spacing w:after="0" w:line="240" w:lineRule="auto"/>
        <w:jc w:val="both"/>
        <w:rPr>
          <w:rFonts w:ascii="FlandersArtSans-Light" w:hAnsi="FlandersArtSans-Light" w:cstheme="minorHAnsi"/>
          <w:color w:val="0D0D0D" w:themeColor="text1" w:themeTint="F2"/>
          <w:lang w:val="nl-NL"/>
        </w:rPr>
      </w:pPr>
      <w:r>
        <w:rPr>
          <w:rFonts w:ascii="FlandersArtSans-Light" w:hAnsi="FlandersArtSans-Light" w:cstheme="minorHAnsi"/>
          <w:color w:val="0D0D0D" w:themeColor="text1" w:themeTint="F2"/>
          <w:lang w:val="nl-NL"/>
        </w:rPr>
        <w:t>Datum: 30</w:t>
      </w:r>
      <w:r w:rsidR="00CA0B6F" w:rsidRPr="00BD6E06">
        <w:rPr>
          <w:rFonts w:ascii="FlandersArtSans-Light" w:hAnsi="FlandersArtSans-Light" w:cstheme="minorHAnsi"/>
          <w:color w:val="0D0D0D" w:themeColor="text1" w:themeTint="F2"/>
          <w:lang w:val="nl-NL"/>
        </w:rPr>
        <w:t>/0</w:t>
      </w:r>
      <w:r w:rsidR="00BD6E06" w:rsidRPr="00BD6E06">
        <w:rPr>
          <w:rFonts w:ascii="FlandersArtSans-Light" w:hAnsi="FlandersArtSans-Light" w:cstheme="minorHAnsi"/>
          <w:color w:val="0D0D0D" w:themeColor="text1" w:themeTint="F2"/>
          <w:lang w:val="nl-NL"/>
        </w:rPr>
        <w:t>6</w:t>
      </w:r>
      <w:r w:rsidR="00CA0B6F" w:rsidRPr="00BD6E06">
        <w:rPr>
          <w:rFonts w:ascii="FlandersArtSans-Light" w:hAnsi="FlandersArtSans-Light" w:cstheme="minorHAnsi"/>
          <w:color w:val="0D0D0D" w:themeColor="text1" w:themeTint="F2"/>
          <w:lang w:val="nl-NL"/>
        </w:rPr>
        <w:t>/</w:t>
      </w:r>
      <w:r w:rsidR="009D6B5C" w:rsidRPr="00BD6E06">
        <w:rPr>
          <w:rFonts w:ascii="FlandersArtSans-Light" w:hAnsi="FlandersArtSans-Light" w:cstheme="minorHAnsi"/>
          <w:color w:val="0D0D0D" w:themeColor="text1" w:themeTint="F2"/>
          <w:lang w:val="nl-NL"/>
        </w:rPr>
        <w:t xml:space="preserve">2016 </w:t>
      </w:r>
      <w:r w:rsidR="0019045F" w:rsidRPr="00BD6E06">
        <w:rPr>
          <w:rFonts w:ascii="FlandersArtSans-Light" w:hAnsi="FlandersArtSans-Light" w:cstheme="minorHAnsi"/>
          <w:color w:val="0D0D0D" w:themeColor="text1" w:themeTint="F2"/>
          <w:lang w:val="nl-NL"/>
        </w:rPr>
        <w:t>-</w:t>
      </w:r>
      <w:r w:rsidR="00070F5A" w:rsidRPr="00BD6E06">
        <w:rPr>
          <w:rFonts w:ascii="FlandersArtSans-Light" w:hAnsi="FlandersArtSans-Light" w:cstheme="minorHAnsi"/>
          <w:color w:val="0D0D0D" w:themeColor="text1" w:themeTint="F2"/>
          <w:lang w:val="nl-NL"/>
        </w:rPr>
        <w:t xml:space="preserve"> </w:t>
      </w:r>
      <w:r>
        <w:rPr>
          <w:rFonts w:ascii="FlandersArtSans-Light" w:hAnsi="FlandersArtSans-Light" w:cstheme="minorHAnsi"/>
          <w:color w:val="0D0D0D" w:themeColor="text1" w:themeTint="F2"/>
          <w:lang w:val="nl-NL"/>
        </w:rPr>
        <w:t>15</w:t>
      </w:r>
      <w:r w:rsidR="00CA0B6F" w:rsidRPr="00BD6E06">
        <w:rPr>
          <w:rFonts w:ascii="FlandersArtSans-Light" w:hAnsi="FlandersArtSans-Light" w:cstheme="minorHAnsi"/>
          <w:color w:val="0D0D0D" w:themeColor="text1" w:themeTint="F2"/>
          <w:lang w:val="nl-NL"/>
        </w:rPr>
        <w:t>u</w:t>
      </w:r>
    </w:p>
    <w:p w:rsidR="0019045F" w:rsidRPr="00BD6E06" w:rsidRDefault="0019045F" w:rsidP="0019045F">
      <w:pPr>
        <w:spacing w:after="0" w:line="240" w:lineRule="auto"/>
        <w:jc w:val="both"/>
        <w:rPr>
          <w:rFonts w:ascii="FlandersArtSans-Light" w:hAnsi="FlandersArtSans-Light" w:cstheme="minorHAnsi"/>
          <w:color w:val="0D0D0D" w:themeColor="text1" w:themeTint="F2"/>
          <w:lang w:val="nl-NL"/>
        </w:rPr>
      </w:pPr>
    </w:p>
    <w:p w:rsidR="003276C4" w:rsidRPr="00BD6E06" w:rsidRDefault="003276C4" w:rsidP="0019045F">
      <w:pPr>
        <w:spacing w:after="0" w:line="240" w:lineRule="auto"/>
        <w:jc w:val="both"/>
        <w:rPr>
          <w:rFonts w:ascii="FlandersArtSans-Light" w:hAnsi="FlandersArtSans-Light" w:cstheme="minorHAnsi"/>
          <w:color w:val="0D0D0D" w:themeColor="text1" w:themeTint="F2"/>
          <w:lang w:val="nl-NL"/>
        </w:rPr>
      </w:pPr>
    </w:p>
    <w:p w:rsidR="00CA0B6F" w:rsidRPr="00BD6E06" w:rsidRDefault="00CA0B6F" w:rsidP="0019045F">
      <w:pPr>
        <w:spacing w:after="0" w:line="240" w:lineRule="auto"/>
        <w:ind w:left="567" w:hanging="567"/>
        <w:jc w:val="both"/>
        <w:rPr>
          <w:rFonts w:ascii="FlandersArtSans-Light" w:hAnsi="FlandersArtSans-Light" w:cstheme="minorHAnsi"/>
          <w:color w:val="0D0D0D" w:themeColor="text1" w:themeTint="F2"/>
          <w:lang w:val="nl-NL"/>
        </w:rPr>
      </w:pPr>
      <w:r w:rsidRPr="00BD6E06">
        <w:rPr>
          <w:rFonts w:ascii="FlandersArtSans-Light" w:hAnsi="FlandersArtSans-Light" w:cstheme="minorHAnsi"/>
          <w:color w:val="0D0D0D" w:themeColor="text1" w:themeTint="F2"/>
          <w:lang w:val="nl-NL"/>
        </w:rPr>
        <w:t xml:space="preserve">Aanwezig: </w:t>
      </w:r>
      <w:r w:rsidR="00957A0B">
        <w:rPr>
          <w:rFonts w:ascii="FlandersArtSans-Light" w:hAnsi="FlandersArtSans-Light" w:cstheme="minorHAnsi"/>
          <w:color w:val="0D0D0D" w:themeColor="text1" w:themeTint="F2"/>
          <w:lang w:val="nl-NL"/>
        </w:rPr>
        <w:t>Kris Snijkers (Voorzitter</w:t>
      </w:r>
      <w:r w:rsidR="00495AC7">
        <w:rPr>
          <w:rFonts w:ascii="FlandersArtSans-Light" w:hAnsi="FlandersArtSans-Light" w:cstheme="minorHAnsi"/>
          <w:color w:val="0D0D0D" w:themeColor="text1" w:themeTint="F2"/>
          <w:lang w:val="nl-NL"/>
        </w:rPr>
        <w:t>, kabinet Homans</w:t>
      </w:r>
      <w:r w:rsidR="00957A0B">
        <w:rPr>
          <w:rFonts w:ascii="FlandersArtSans-Light" w:hAnsi="FlandersArtSans-Light" w:cstheme="minorHAnsi"/>
          <w:color w:val="0D0D0D" w:themeColor="text1" w:themeTint="F2"/>
          <w:lang w:val="nl-NL"/>
        </w:rPr>
        <w:t xml:space="preserve">), </w:t>
      </w:r>
      <w:r w:rsidR="00495AC7">
        <w:rPr>
          <w:rFonts w:ascii="FlandersArtSans-Light" w:hAnsi="FlandersArtSans-Light" w:cstheme="minorHAnsi"/>
          <w:color w:val="0D0D0D" w:themeColor="text1" w:themeTint="F2"/>
          <w:lang w:val="nl-NL"/>
        </w:rPr>
        <w:t xml:space="preserve">Miet Vandersteegen (kabinet Bourgeois), </w:t>
      </w:r>
      <w:r w:rsidR="00957A0B">
        <w:rPr>
          <w:rFonts w:ascii="FlandersArtSans-Light" w:hAnsi="FlandersArtSans-Light" w:cstheme="minorHAnsi"/>
          <w:color w:val="0D0D0D" w:themeColor="text1" w:themeTint="F2"/>
          <w:lang w:val="nl-NL"/>
        </w:rPr>
        <w:t>Marc Callens (</w:t>
      </w:r>
      <w:r w:rsidR="00495AC7">
        <w:rPr>
          <w:rFonts w:ascii="FlandersArtSans-Light" w:hAnsi="FlandersArtSans-Light" w:cstheme="minorHAnsi"/>
          <w:color w:val="0D0D0D" w:themeColor="text1" w:themeTint="F2"/>
          <w:lang w:val="nl-NL"/>
        </w:rPr>
        <w:t xml:space="preserve">DKB, </w:t>
      </w:r>
      <w:r w:rsidR="00957A0B">
        <w:rPr>
          <w:rFonts w:ascii="FlandersArtSans-Light" w:hAnsi="FlandersArtSans-Light" w:cstheme="minorHAnsi"/>
          <w:color w:val="0D0D0D" w:themeColor="text1" w:themeTint="F2"/>
          <w:lang w:val="nl-NL"/>
        </w:rPr>
        <w:t xml:space="preserve">verslag), </w:t>
      </w:r>
      <w:r w:rsidR="00495AC7">
        <w:rPr>
          <w:rFonts w:ascii="FlandersArtSans-Light" w:hAnsi="FlandersArtSans-Light" w:cstheme="minorHAnsi"/>
          <w:color w:val="0D0D0D" w:themeColor="text1" w:themeTint="F2"/>
          <w:lang w:val="nl-NL"/>
        </w:rPr>
        <w:t>Bram Opsomer (ABB),</w:t>
      </w:r>
      <w:r w:rsidR="00207EB8">
        <w:rPr>
          <w:rFonts w:ascii="FlandersArtSans-Light" w:hAnsi="FlandersArtSans-Light" w:cstheme="minorHAnsi"/>
          <w:color w:val="0D0D0D" w:themeColor="text1" w:themeTint="F2"/>
          <w:lang w:val="nl-NL"/>
        </w:rPr>
        <w:t xml:space="preserve"> </w:t>
      </w:r>
      <w:r w:rsidR="00140BBC">
        <w:rPr>
          <w:rFonts w:ascii="FlandersArtSans-Light" w:hAnsi="FlandersArtSans-Light" w:cstheme="minorHAnsi"/>
          <w:color w:val="0D0D0D" w:themeColor="text1" w:themeTint="F2"/>
          <w:lang w:val="nl-NL"/>
        </w:rPr>
        <w:t>Hans Arents</w:t>
      </w:r>
      <w:r w:rsidR="00207EB8">
        <w:rPr>
          <w:rFonts w:ascii="FlandersArtSans-Light" w:hAnsi="FlandersArtSans-Light" w:cstheme="minorHAnsi"/>
          <w:color w:val="0D0D0D" w:themeColor="text1" w:themeTint="F2"/>
          <w:lang w:val="nl-NL"/>
        </w:rPr>
        <w:t xml:space="preserve"> (AIV),</w:t>
      </w:r>
      <w:r w:rsidR="00495AC7">
        <w:rPr>
          <w:rFonts w:ascii="FlandersArtSans-Light" w:hAnsi="FlandersArtSans-Light" w:cstheme="minorHAnsi"/>
          <w:color w:val="0D0D0D" w:themeColor="text1" w:themeTint="F2"/>
          <w:lang w:val="nl-NL"/>
        </w:rPr>
        <w:t xml:space="preserve"> </w:t>
      </w:r>
      <w:r w:rsidR="00957A0B">
        <w:rPr>
          <w:rFonts w:ascii="FlandersArtSans-Light" w:hAnsi="FlandersArtSans-Light" w:cstheme="minorHAnsi"/>
          <w:color w:val="0D0D0D" w:themeColor="text1" w:themeTint="F2"/>
          <w:lang w:val="nl-NL"/>
        </w:rPr>
        <w:t>Joris Voets (Universiteit Gent), Geert Bouckaert (KU Leuven)</w:t>
      </w:r>
      <w:r w:rsidR="00752860">
        <w:rPr>
          <w:rFonts w:ascii="FlandersArtSans-Light" w:hAnsi="FlandersArtSans-Light" w:cstheme="minorHAnsi"/>
          <w:color w:val="0D0D0D" w:themeColor="text1" w:themeTint="F2"/>
          <w:lang w:val="nl-NL"/>
        </w:rPr>
        <w:t>, An</w:t>
      </w:r>
      <w:r w:rsidR="00A21396">
        <w:rPr>
          <w:rFonts w:ascii="FlandersArtSans-Light" w:hAnsi="FlandersArtSans-Light" w:cstheme="minorHAnsi"/>
          <w:color w:val="0D0D0D" w:themeColor="text1" w:themeTint="F2"/>
          <w:lang w:val="nl-NL"/>
        </w:rPr>
        <w:t>nie Hondeghem (KU Leuven), Peter</w:t>
      </w:r>
      <w:r w:rsidR="00752860">
        <w:rPr>
          <w:rFonts w:ascii="FlandersArtSans-Light" w:hAnsi="FlandersArtSans-Light" w:cstheme="minorHAnsi"/>
          <w:color w:val="0D0D0D" w:themeColor="text1" w:themeTint="F2"/>
          <w:lang w:val="nl-NL"/>
        </w:rPr>
        <w:t xml:space="preserve"> Oomsels (KU Leuven), Wouter Van Dooren (Universiteit Antwerpen)</w:t>
      </w:r>
    </w:p>
    <w:p w:rsidR="00F97B59" w:rsidRPr="00BD6E06" w:rsidRDefault="00BD6E06" w:rsidP="00793D24">
      <w:pPr>
        <w:spacing w:after="0" w:line="240" w:lineRule="auto"/>
        <w:ind w:left="567" w:hanging="567"/>
        <w:jc w:val="both"/>
        <w:rPr>
          <w:rFonts w:ascii="FlandersArtSans-Light" w:hAnsi="FlandersArtSans-Light" w:cstheme="minorHAnsi"/>
          <w:lang w:val="nl-NL"/>
        </w:rPr>
      </w:pPr>
      <w:r w:rsidRPr="00BD6E06">
        <w:rPr>
          <w:rFonts w:ascii="FlandersArtSans-Light" w:hAnsi="FlandersArtSans-Light" w:cstheme="minorHAnsi"/>
          <w:color w:val="0D0D0D" w:themeColor="text1" w:themeTint="F2"/>
          <w:lang w:val="nl-NL"/>
        </w:rPr>
        <w:t>Vero</w:t>
      </w:r>
      <w:r w:rsidR="00957A0B">
        <w:rPr>
          <w:rFonts w:ascii="FlandersArtSans-Light" w:hAnsi="FlandersArtSans-Light" w:cstheme="minorHAnsi"/>
          <w:color w:val="0D0D0D" w:themeColor="text1" w:themeTint="F2"/>
          <w:lang w:val="nl-NL"/>
        </w:rPr>
        <w:t>ntschuldigd: Dieter Vanhee (DKB), Wim Verheyen (AGO</w:t>
      </w:r>
      <w:r w:rsidRPr="00BD6E06">
        <w:rPr>
          <w:rFonts w:ascii="FlandersArtSans-Light" w:hAnsi="FlandersArtSans-Light" w:cstheme="minorHAnsi"/>
          <w:color w:val="0D0D0D" w:themeColor="text1" w:themeTint="F2"/>
          <w:lang w:val="nl-NL"/>
        </w:rPr>
        <w:t xml:space="preserve">), </w:t>
      </w:r>
      <w:r w:rsidR="00140BBC">
        <w:rPr>
          <w:rFonts w:ascii="FlandersArtSans-Light" w:hAnsi="FlandersArtSans-Light" w:cstheme="minorHAnsi"/>
          <w:color w:val="0D0D0D" w:themeColor="text1" w:themeTint="F2"/>
          <w:lang w:val="nl-NL"/>
        </w:rPr>
        <w:t xml:space="preserve">Marijke Verhavert (AIV), </w:t>
      </w:r>
      <w:r w:rsidR="00752860">
        <w:rPr>
          <w:rFonts w:ascii="FlandersArtSans-Light" w:hAnsi="FlandersArtSans-Light" w:cstheme="minorHAnsi"/>
          <w:color w:val="0D0D0D" w:themeColor="text1" w:themeTint="F2"/>
          <w:lang w:val="nl-NL"/>
        </w:rPr>
        <w:t>Johan Ackaert (Universiteit Hasselt)</w:t>
      </w:r>
    </w:p>
    <w:p w:rsidR="00BD6E06" w:rsidRPr="00BD6E06" w:rsidRDefault="00BD6E06" w:rsidP="0019045F">
      <w:pPr>
        <w:spacing w:after="0" w:line="240" w:lineRule="auto"/>
        <w:jc w:val="both"/>
        <w:rPr>
          <w:rFonts w:ascii="FlandersArtSans-Light" w:hAnsi="FlandersArtSans-Light" w:cstheme="minorHAnsi"/>
          <w:lang w:val="nl-NL"/>
        </w:rPr>
      </w:pPr>
    </w:p>
    <w:p w:rsidR="00BD6E06" w:rsidRPr="00BD6E06" w:rsidRDefault="00BD6E06" w:rsidP="0019045F">
      <w:pPr>
        <w:spacing w:after="0" w:line="240" w:lineRule="auto"/>
        <w:jc w:val="both"/>
        <w:rPr>
          <w:rFonts w:ascii="FlandersArtSans-Light" w:hAnsi="FlandersArtSans-Light" w:cstheme="minorHAnsi"/>
          <w:lang w:val="nl-NL"/>
        </w:rPr>
      </w:pPr>
    </w:p>
    <w:p w:rsidR="0019045F" w:rsidRDefault="00B95249" w:rsidP="0019045F">
      <w:pPr>
        <w:pStyle w:val="Lijstalinea"/>
        <w:numPr>
          <w:ilvl w:val="0"/>
          <w:numId w:val="30"/>
        </w:numPr>
        <w:spacing w:after="0" w:line="240" w:lineRule="auto"/>
        <w:jc w:val="both"/>
        <w:rPr>
          <w:rFonts w:ascii="FlandersArtSans-Light" w:hAnsi="FlandersArtSans-Light" w:cstheme="minorHAnsi"/>
          <w:b/>
          <w:lang w:val="nl-BE"/>
        </w:rPr>
      </w:pPr>
      <w:r>
        <w:rPr>
          <w:rFonts w:ascii="FlandersArtSans-Light" w:hAnsi="FlandersArtSans-Light" w:cstheme="minorHAnsi"/>
          <w:b/>
          <w:lang w:val="nl-BE"/>
        </w:rPr>
        <w:t>Onderhandeling beheersovereenkomst</w:t>
      </w:r>
    </w:p>
    <w:p w:rsidR="00B95249" w:rsidRPr="00BD6E06" w:rsidRDefault="00B95249" w:rsidP="00B95249">
      <w:pPr>
        <w:pStyle w:val="Lijstalinea"/>
        <w:spacing w:after="0" w:line="240" w:lineRule="auto"/>
        <w:ind w:left="426"/>
        <w:jc w:val="both"/>
        <w:rPr>
          <w:rFonts w:ascii="FlandersArtSans-Light" w:hAnsi="FlandersArtSans-Light" w:cstheme="minorHAnsi"/>
          <w:b/>
          <w:lang w:val="nl-BE"/>
        </w:rPr>
      </w:pPr>
    </w:p>
    <w:p w:rsidR="00677E45" w:rsidRPr="002879DE" w:rsidRDefault="00677E45" w:rsidP="00677E45">
      <w:pPr>
        <w:ind w:firstLine="66"/>
        <w:rPr>
          <w:rFonts w:ascii="FlandersArtSans-Regular" w:hAnsi="FlandersArtSans-Regular"/>
          <w:lang w:val="nl-BE"/>
        </w:rPr>
      </w:pPr>
      <w:r w:rsidRPr="002879DE">
        <w:rPr>
          <w:rFonts w:ascii="FlandersArtSans-Regular" w:hAnsi="FlandersArtSans-Regular"/>
          <w:lang w:val="nl-BE"/>
        </w:rPr>
        <w:t>De ontwerpbeheersovereenkomst (VR 24/6/2016) wordt op volgende punten aangepast:</w:t>
      </w:r>
    </w:p>
    <w:p w:rsidR="00677E45" w:rsidRPr="002879DE" w:rsidRDefault="00677E45" w:rsidP="00677E45">
      <w:pPr>
        <w:ind w:left="708"/>
        <w:rPr>
          <w:rFonts w:ascii="FlandersArtSans-Regular" w:hAnsi="FlandersArtSans-Regular"/>
          <w:lang w:val="nl-BE"/>
        </w:rPr>
      </w:pPr>
      <w:r w:rsidRPr="002879DE">
        <w:rPr>
          <w:rFonts w:ascii="FlandersArtSans-Regular" w:hAnsi="FlandersArtSans-Regular"/>
          <w:lang w:val="nl-BE"/>
        </w:rPr>
        <w:t>- aanvulling met administratieve gegevens steunpunt: pg 4, 8, 16, 18, 26</w:t>
      </w:r>
    </w:p>
    <w:p w:rsidR="00677E45" w:rsidRPr="002879DE" w:rsidRDefault="00677E45" w:rsidP="00677E45">
      <w:pPr>
        <w:ind w:left="708"/>
        <w:rPr>
          <w:rFonts w:ascii="FlandersArtSans-Regular" w:hAnsi="FlandersArtSans-Regular"/>
          <w:lang w:val="nl-BE"/>
        </w:rPr>
      </w:pPr>
      <w:r w:rsidRPr="002879DE">
        <w:rPr>
          <w:rFonts w:ascii="FlandersArtSans-Regular" w:hAnsi="FlandersArtSans-Regular"/>
          <w:lang w:val="nl-BE"/>
        </w:rPr>
        <w:t>- punt 3.5.2. (jaarplan -&gt; jaarprogramma; nummering)</w:t>
      </w:r>
    </w:p>
    <w:p w:rsidR="00677E45" w:rsidRPr="002879DE" w:rsidRDefault="00677E45" w:rsidP="00677E45">
      <w:pPr>
        <w:ind w:left="708"/>
        <w:rPr>
          <w:rFonts w:ascii="FlandersArtSans-Regular" w:hAnsi="FlandersArtSans-Regular"/>
          <w:lang w:val="nl-BE"/>
        </w:rPr>
      </w:pPr>
      <w:r w:rsidRPr="002879DE">
        <w:rPr>
          <w:rFonts w:ascii="FlandersArtSans-Regular" w:hAnsi="FlandersArtSans-Regular"/>
          <w:lang w:val="nl-BE"/>
        </w:rPr>
        <w:t>- punt 4.1.1: de financieringstabel wordt geactualiseerd ingevolge begrotingsaanpassing 2016</w:t>
      </w:r>
    </w:p>
    <w:p w:rsidR="00FF68FF" w:rsidRPr="002879DE" w:rsidRDefault="00677E45" w:rsidP="00677E45">
      <w:pPr>
        <w:ind w:left="708"/>
        <w:rPr>
          <w:rFonts w:ascii="FlandersArtSans-Regular" w:hAnsi="FlandersArtSans-Regular"/>
          <w:lang w:val="nl-BE"/>
        </w:rPr>
      </w:pPr>
      <w:r w:rsidRPr="002879DE">
        <w:rPr>
          <w:rFonts w:ascii="FlandersArtSans-Regular" w:hAnsi="FlandersArtSans-Regular"/>
          <w:lang w:val="nl-BE"/>
        </w:rPr>
        <w:t xml:space="preserve">- punt 4.1.3.1: de betaalkalender van het eerste werkjaar wordt geconcretiseerd: </w:t>
      </w:r>
      <w:r w:rsidR="00FF68FF" w:rsidRPr="002879DE">
        <w:rPr>
          <w:rFonts w:ascii="FlandersArtSans-Regular" w:hAnsi="FlandersArtSans-Regular"/>
          <w:lang w:val="nl-BE"/>
        </w:rPr>
        <w:t>50% ten laatste op 30 september; 50% na goedkeuring jaarverslag 2016</w:t>
      </w:r>
      <w:r w:rsidR="00FF68FF">
        <w:rPr>
          <w:rFonts w:ascii="FlandersArtSans-Regular" w:hAnsi="FlandersArtSans-Regular"/>
          <w:lang w:val="nl-BE"/>
        </w:rPr>
        <w:t>.</w:t>
      </w:r>
    </w:p>
    <w:p w:rsidR="00751CB5" w:rsidRPr="002879DE" w:rsidRDefault="00677E45" w:rsidP="006C67F4">
      <w:pPr>
        <w:rPr>
          <w:rFonts w:ascii="FlandersArtSans-Regular" w:hAnsi="FlandersArtSans-Regular" w:cstheme="minorHAnsi"/>
        </w:rPr>
      </w:pPr>
      <w:r w:rsidRPr="002879DE">
        <w:rPr>
          <w:rFonts w:ascii="FlandersArtSans-Regular" w:hAnsi="FlandersArtSans-Regular"/>
          <w:lang w:val="nl-BE"/>
        </w:rPr>
        <w:t>Na aanpassing van de ontwerpbeheersovereenkomst, wordt de beheersovereenkomst</w:t>
      </w:r>
      <w:r w:rsidR="00012DE4" w:rsidRPr="002879DE">
        <w:rPr>
          <w:rFonts w:ascii="FlandersArtSans-Regular" w:hAnsi="FlandersArtSans-Regular"/>
          <w:lang w:val="nl-BE"/>
        </w:rPr>
        <w:t xml:space="preserve"> ter ondertekening voorgelegd aan de ondertekenende partijen (Vlaamse Regering: MP Bourgeois &amp; Minister Homans; Initiator: Rector KU Leuven). Op het moment van de ondertekening van de beheersovereenkomst treedt de beheersovereenkomst met terugwerkende kracht in werking vanaf 1 juli 2016. Na de ondertekening van de beheersovereenkomst, wordt deze meegedeeld aan de Vlaamse Regering.</w:t>
      </w:r>
      <w:r w:rsidR="006C67F4" w:rsidRPr="002879DE">
        <w:rPr>
          <w:rFonts w:ascii="FlandersArtSans-Regular" w:hAnsi="FlandersArtSans-Regular"/>
          <w:lang w:val="nl-BE"/>
        </w:rPr>
        <w:t xml:space="preserve"> Er moet dan ook nog een subsidiebesluit opgesteld worden.</w:t>
      </w:r>
      <w:r w:rsidR="00751CB5" w:rsidRPr="002879DE">
        <w:rPr>
          <w:rFonts w:ascii="FlandersArtSans-Regular" w:hAnsi="FlandersArtSans-Regular" w:cstheme="minorHAnsi"/>
        </w:rPr>
        <w:t xml:space="preserve"> </w:t>
      </w:r>
    </w:p>
    <w:p w:rsidR="0019045F" w:rsidRDefault="0019045F" w:rsidP="0019045F">
      <w:pPr>
        <w:spacing w:after="0" w:line="240" w:lineRule="auto"/>
        <w:jc w:val="both"/>
        <w:rPr>
          <w:rFonts w:ascii="FlandersArtSans-Light" w:hAnsi="FlandersArtSans-Light" w:cstheme="minorHAnsi"/>
        </w:rPr>
      </w:pPr>
    </w:p>
    <w:p w:rsidR="006C67F4" w:rsidRPr="00751CB5" w:rsidRDefault="006C67F4" w:rsidP="0019045F">
      <w:pPr>
        <w:spacing w:after="0" w:line="240" w:lineRule="auto"/>
        <w:jc w:val="both"/>
        <w:rPr>
          <w:rFonts w:ascii="FlandersArtSans-Light" w:hAnsi="FlandersArtSans-Light" w:cstheme="minorHAnsi"/>
        </w:rPr>
      </w:pPr>
    </w:p>
    <w:p w:rsidR="0019045F" w:rsidRPr="00BD6E06" w:rsidRDefault="0082751F" w:rsidP="0019045F">
      <w:pPr>
        <w:pStyle w:val="Lijstalinea"/>
        <w:numPr>
          <w:ilvl w:val="0"/>
          <w:numId w:val="30"/>
        </w:numPr>
        <w:spacing w:after="0" w:line="240" w:lineRule="auto"/>
        <w:jc w:val="both"/>
        <w:rPr>
          <w:rFonts w:ascii="FlandersArtSans-Light" w:hAnsi="FlandersArtSans-Light" w:cstheme="minorHAnsi"/>
          <w:b/>
          <w:lang w:val="nl-BE"/>
        </w:rPr>
      </w:pPr>
      <w:r>
        <w:rPr>
          <w:rFonts w:ascii="FlandersArtSans-Light" w:hAnsi="FlandersArtSans-Light" w:cstheme="minorHAnsi"/>
          <w:b/>
          <w:lang w:val="nl-BE"/>
        </w:rPr>
        <w:t>Voorbereiding nieuw steunpunt</w:t>
      </w:r>
    </w:p>
    <w:p w:rsidR="0082751F" w:rsidRDefault="0082751F" w:rsidP="006C67F4">
      <w:pPr>
        <w:rPr>
          <w:lang w:val="nl-BE"/>
        </w:rPr>
      </w:pPr>
    </w:p>
    <w:p w:rsidR="00000009" w:rsidRPr="00000009" w:rsidRDefault="006C67F4" w:rsidP="00000009">
      <w:pPr>
        <w:rPr>
          <w:rFonts w:ascii="FlandersArtSans-Regular" w:hAnsi="FlandersArtSans-Regular"/>
          <w:lang w:val="nl-BE"/>
        </w:rPr>
      </w:pPr>
      <w:r w:rsidRPr="002879DE">
        <w:rPr>
          <w:rFonts w:ascii="FlandersArtSans-Regular" w:hAnsi="FlandersArtSans-Regular"/>
          <w:lang w:val="nl-BE"/>
        </w:rPr>
        <w:t>De Voorzitter schetst de basisfilosofie van het nieuwe steunpunt Bestuurlijke Vernieuwing: de admin</w:t>
      </w:r>
      <w:r w:rsidR="0033663D" w:rsidRPr="002879DE">
        <w:rPr>
          <w:rFonts w:ascii="FlandersArtSans-Regular" w:hAnsi="FlandersArtSans-Regular"/>
          <w:lang w:val="nl-BE"/>
        </w:rPr>
        <w:t>is</w:t>
      </w:r>
      <w:r w:rsidRPr="002879DE">
        <w:rPr>
          <w:rFonts w:ascii="FlandersArtSans-Regular" w:hAnsi="FlandersArtSans-Regular"/>
          <w:lang w:val="nl-BE"/>
        </w:rPr>
        <w:t xml:space="preserve">tratie (in overleg met beide betrokken kabinetten) stelt jaarlijks een onderzoeksplan op dat na overleg met het steunpunt resulteert in een jaarprogramma. Uitgangspunt is dus de onderzoeksvraag van de Vlaamse Overheid. In lijn daarmee werd het meerjarenplan van de Vlaamse </w:t>
      </w:r>
      <w:r w:rsidRPr="002879DE">
        <w:rPr>
          <w:rFonts w:ascii="FlandersArtSans-Regular" w:hAnsi="FlandersArtSans-Regular"/>
          <w:lang w:val="nl-BE"/>
        </w:rPr>
        <w:lastRenderedPageBreak/>
        <w:t xml:space="preserve">Overheid in de </w:t>
      </w:r>
      <w:r w:rsidR="0033663D" w:rsidRPr="002879DE">
        <w:rPr>
          <w:rFonts w:ascii="FlandersArtSans-Regular" w:hAnsi="FlandersArtSans-Regular"/>
          <w:lang w:val="nl-BE"/>
        </w:rPr>
        <w:t xml:space="preserve">ontwerp </w:t>
      </w:r>
      <w:r w:rsidRPr="002879DE">
        <w:rPr>
          <w:rFonts w:ascii="FlandersArtSans-Regular" w:hAnsi="FlandersArtSans-Regular"/>
          <w:lang w:val="nl-BE"/>
        </w:rPr>
        <w:t xml:space="preserve">beheersovereenkomst </w:t>
      </w:r>
      <w:r w:rsidR="0033663D" w:rsidRPr="002879DE">
        <w:rPr>
          <w:rFonts w:ascii="FlandersArtSans-Regular" w:hAnsi="FlandersArtSans-Regular"/>
          <w:lang w:val="nl-BE"/>
        </w:rPr>
        <w:t xml:space="preserve">(VR 24/6/2016) </w:t>
      </w:r>
      <w:r w:rsidRPr="002879DE">
        <w:rPr>
          <w:rFonts w:ascii="FlandersArtSans-Regular" w:hAnsi="FlandersArtSans-Regular"/>
          <w:lang w:val="nl-BE"/>
        </w:rPr>
        <w:t xml:space="preserve">opgenomen en niet het voorstel van </w:t>
      </w:r>
      <w:bookmarkStart w:id="0" w:name="_GoBack"/>
      <w:bookmarkEnd w:id="0"/>
      <w:r w:rsidRPr="002879DE">
        <w:rPr>
          <w:rFonts w:ascii="FlandersArtSans-Regular" w:hAnsi="FlandersArtSans-Regular"/>
          <w:lang w:val="nl-BE"/>
        </w:rPr>
        <w:t>meerjarenplan v</w:t>
      </w:r>
      <w:r w:rsidR="0033663D" w:rsidRPr="002879DE">
        <w:rPr>
          <w:rFonts w:ascii="FlandersArtSans-Regular" w:hAnsi="FlandersArtSans-Regular"/>
          <w:lang w:val="nl-BE"/>
        </w:rPr>
        <w:t>an</w:t>
      </w:r>
      <w:r w:rsidRPr="002879DE">
        <w:rPr>
          <w:rFonts w:ascii="FlandersArtSans-Regular" w:hAnsi="FlandersArtSans-Regular"/>
          <w:lang w:val="nl-BE"/>
        </w:rPr>
        <w:t xml:space="preserve"> het consortium</w:t>
      </w:r>
      <w:r w:rsidR="0033663D" w:rsidRPr="002879DE">
        <w:rPr>
          <w:rFonts w:ascii="FlandersArtSans-Regular" w:hAnsi="FlandersArtSans-Regular"/>
          <w:lang w:val="nl-BE"/>
        </w:rPr>
        <w:t>.</w:t>
      </w:r>
      <w:r w:rsidR="00F62DDD" w:rsidRPr="002879DE">
        <w:rPr>
          <w:rFonts w:ascii="FlandersArtSans-Regular" w:hAnsi="FlandersArtSans-Regular"/>
          <w:lang w:val="nl-BE"/>
        </w:rPr>
        <w:t xml:space="preserve"> </w:t>
      </w:r>
      <w:r w:rsidR="00000009" w:rsidRPr="00000009">
        <w:rPr>
          <w:rFonts w:ascii="FlandersArtSans-Regular" w:hAnsi="FlandersArtSans-Regular"/>
          <w:lang w:val="nl-BE"/>
        </w:rPr>
        <w:t>De voorzitter geeft aan dat de jaarlijkse inhoudelijke planning gebeurt binnen de programmatorische hoofdlijnen</w:t>
      </w:r>
      <w:r w:rsidR="00000009">
        <w:rPr>
          <w:rFonts w:ascii="FlandersArtSans-Regular" w:hAnsi="FlandersArtSans-Regular"/>
          <w:lang w:val="nl-BE"/>
        </w:rPr>
        <w:t xml:space="preserve"> </w:t>
      </w:r>
      <w:r w:rsidR="00000009" w:rsidRPr="00000009">
        <w:rPr>
          <w:rFonts w:ascii="FlandersArtSans-Regular" w:hAnsi="FlandersArtSans-Regular"/>
          <w:lang w:val="nl-BE"/>
        </w:rPr>
        <w:t xml:space="preserve">van de oproep zoals in het meerjarenprogramma vastgelegd en waarbij het inhoudelijke voorstel van het consortium een goed onderbouwde basis is voor het overleg tussen administratie en de onderzoekers om aan de jaarlijkse plannen invulling te geven. Wat de personele bezetting betreft, wordt hierbij uitgegaan van stabiliteit op het vlak van de in te zetten VTE’s over de verschillende onderzoeksthema’s heen, conform het voorstel van het consortium. </w:t>
      </w:r>
    </w:p>
    <w:p w:rsidR="00000009" w:rsidRPr="002879DE" w:rsidRDefault="00000009" w:rsidP="006C67F4">
      <w:pPr>
        <w:rPr>
          <w:rFonts w:ascii="FlandersArtSans-Regular" w:hAnsi="FlandersArtSans-Regular"/>
          <w:lang w:val="nl-BE"/>
        </w:rPr>
      </w:pPr>
    </w:p>
    <w:p w:rsidR="0033663D" w:rsidRPr="002879DE" w:rsidRDefault="0033663D" w:rsidP="006C67F4">
      <w:pPr>
        <w:rPr>
          <w:rFonts w:ascii="FlandersArtSans-Regular" w:hAnsi="FlandersArtSans-Regular"/>
          <w:lang w:val="nl-BE"/>
        </w:rPr>
      </w:pPr>
      <w:r w:rsidRPr="002879DE">
        <w:rPr>
          <w:rFonts w:ascii="FlandersArtSans-Regular" w:hAnsi="FlandersArtSans-Regular"/>
          <w:lang w:val="nl-BE"/>
        </w:rPr>
        <w:t xml:space="preserve">De administratie bereidt momenteel de jaarplanning 2016-2017 voor. Voor een deel van de onderzoeken is reeds overleg gepleegd met het betrokken kabinet; voor een ander deel van de onderzoeken wordt dit overleg op korte termijn georganiseerd. </w:t>
      </w:r>
    </w:p>
    <w:p w:rsidR="0033663D" w:rsidRPr="002879DE" w:rsidRDefault="002B582C" w:rsidP="006C67F4">
      <w:pPr>
        <w:rPr>
          <w:rFonts w:ascii="FlandersArtSans-Regular" w:hAnsi="FlandersArtSans-Regular"/>
          <w:lang w:val="nl-BE"/>
        </w:rPr>
      </w:pPr>
      <w:r w:rsidRPr="002879DE">
        <w:rPr>
          <w:rFonts w:ascii="FlandersArtSans-Regular" w:hAnsi="FlandersArtSans-Regular"/>
          <w:lang w:val="nl-BE"/>
        </w:rPr>
        <w:t xml:space="preserve">Het consortium vraagt om snel kennis te kunnen nemen van de jaarplanning 2016-2017. </w:t>
      </w:r>
    </w:p>
    <w:p w:rsidR="006C67F4" w:rsidRPr="002879DE" w:rsidRDefault="002B582C" w:rsidP="006C67F4">
      <w:pPr>
        <w:rPr>
          <w:rFonts w:ascii="FlandersArtSans-Regular" w:hAnsi="FlandersArtSans-Regular"/>
          <w:lang w:val="nl-BE"/>
        </w:rPr>
      </w:pPr>
      <w:r w:rsidRPr="002879DE">
        <w:rPr>
          <w:rFonts w:ascii="FlandersArtSans-Regular" w:hAnsi="FlandersArtSans-Regular"/>
          <w:lang w:val="nl-BE"/>
        </w:rPr>
        <w:t>Er wordt afgesproken het jaarprogramma 2016-2017 asap bilateraal per onderzoek voor te bereiden. Daartoe bezorgt de administratie aan het consortium op korte termijn een lijst van 1 contactpersoon per onderzoek.</w:t>
      </w:r>
      <w:r w:rsidR="002B58AD" w:rsidRPr="002879DE">
        <w:rPr>
          <w:rFonts w:ascii="FlandersArtSans-Regular" w:hAnsi="FlandersArtSans-Regular"/>
          <w:lang w:val="nl-BE"/>
        </w:rPr>
        <w:t xml:space="preserve"> Het consortium neemt dan contact op met de administratie.</w:t>
      </w:r>
    </w:p>
    <w:p w:rsidR="002B582C" w:rsidRPr="002879DE" w:rsidRDefault="002B582C" w:rsidP="006C67F4">
      <w:pPr>
        <w:rPr>
          <w:rFonts w:ascii="FlandersArtSans-Regular" w:hAnsi="FlandersArtSans-Regular"/>
          <w:lang w:val="nl-BE"/>
        </w:rPr>
      </w:pPr>
      <w:r w:rsidRPr="002879DE">
        <w:rPr>
          <w:rFonts w:ascii="FlandersArtSans-Regular" w:hAnsi="FlandersArtSans-Regular"/>
          <w:lang w:val="nl-BE"/>
        </w:rPr>
        <w:t>Eind augustus/begin september wordt een vergadering van de stuurgroep van het consortium georganiseerd (jaarprogramma 2016-2017, huishoudelijk reglement, …).</w:t>
      </w:r>
    </w:p>
    <w:p w:rsidR="006C67F4" w:rsidRPr="006C67F4" w:rsidRDefault="006C67F4" w:rsidP="006C67F4">
      <w:pPr>
        <w:rPr>
          <w:lang w:val="nl-BE"/>
        </w:rPr>
      </w:pPr>
    </w:p>
    <w:p w:rsidR="00AE3DF0" w:rsidRPr="00BD6E06" w:rsidRDefault="00175EBA" w:rsidP="00973BD8">
      <w:pPr>
        <w:pStyle w:val="Lijstalinea"/>
        <w:numPr>
          <w:ilvl w:val="0"/>
          <w:numId w:val="30"/>
        </w:numPr>
        <w:spacing w:after="0" w:line="240" w:lineRule="auto"/>
        <w:jc w:val="both"/>
        <w:rPr>
          <w:rFonts w:ascii="FlandersArtSans-Light" w:hAnsi="FlandersArtSans-Light" w:cstheme="minorHAnsi"/>
          <w:b/>
          <w:lang w:val="nl-BE"/>
        </w:rPr>
      </w:pPr>
      <w:r w:rsidRPr="00BD6E06">
        <w:rPr>
          <w:rFonts w:ascii="FlandersArtSans-Light" w:hAnsi="FlandersArtSans-Light" w:cstheme="minorHAnsi"/>
          <w:b/>
          <w:lang w:val="nl-BE"/>
        </w:rPr>
        <w:t>V</w:t>
      </w:r>
      <w:r w:rsidR="00957A0B">
        <w:rPr>
          <w:rFonts w:ascii="FlandersArtSans-Light" w:hAnsi="FlandersArtSans-Light" w:cstheme="minorHAnsi"/>
          <w:b/>
          <w:lang w:val="nl-BE"/>
        </w:rPr>
        <w:t>aria</w:t>
      </w:r>
    </w:p>
    <w:p w:rsidR="002B582C" w:rsidRDefault="002B582C" w:rsidP="002B582C">
      <w:pPr>
        <w:spacing w:after="0" w:line="240" w:lineRule="auto"/>
        <w:jc w:val="both"/>
        <w:rPr>
          <w:rFonts w:ascii="FlandersArtSans-Light" w:hAnsi="FlandersArtSans-Light" w:cstheme="minorHAnsi"/>
          <w:lang w:val="nl-BE"/>
        </w:rPr>
      </w:pPr>
    </w:p>
    <w:p w:rsidR="002B58AD" w:rsidRPr="002879DE" w:rsidRDefault="002B58AD" w:rsidP="002B58AD">
      <w:pPr>
        <w:rPr>
          <w:rFonts w:ascii="FlandersArtSans-Regular" w:hAnsi="FlandersArtSans-Regular"/>
          <w:lang w:val="nl-BE"/>
        </w:rPr>
      </w:pPr>
      <w:r w:rsidRPr="002879DE">
        <w:rPr>
          <w:rFonts w:ascii="FlandersArtSans-Regular" w:hAnsi="FlandersArtSans-Regular"/>
          <w:lang w:val="nl-BE"/>
        </w:rPr>
        <w:t>De publicaties van het nieuwe steunpunt vallen onder de lay-outregels van de Vlaamse Huisstijl (ihb de kaft, lettertype, …). Het algemeen logo van de steunpunten valt weg. Opname van logo’s op de kaft is binnen bepaalde marges nog steeds mogelijk. Op korte termijn wordt hierover overleg tussen administratie en consortium georganiseerd.</w:t>
      </w:r>
    </w:p>
    <w:sectPr w:rsidR="002B58AD" w:rsidRPr="002879DE" w:rsidSect="00DF4A8B">
      <w:footerReference w:type="default" r:id="rId9"/>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CF3" w:rsidRDefault="00FD4CF3" w:rsidP="004F1F86">
      <w:pPr>
        <w:spacing w:after="0" w:line="240" w:lineRule="auto"/>
      </w:pPr>
      <w:r>
        <w:separator/>
      </w:r>
    </w:p>
  </w:endnote>
  <w:endnote w:type="continuationSeparator" w:id="0">
    <w:p w:rsidR="00FD4CF3" w:rsidRDefault="00FD4CF3" w:rsidP="004F1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Light">
    <w:panose1 w:val="000004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529180067"/>
      <w:docPartObj>
        <w:docPartGallery w:val="Page Numbers (Bottom of Page)"/>
        <w:docPartUnique/>
      </w:docPartObj>
    </w:sdtPr>
    <w:sdtEndPr/>
    <w:sdtContent>
      <w:p w:rsidR="004F1F86" w:rsidRPr="00297BF5" w:rsidRDefault="00297BF5" w:rsidP="00297BF5">
        <w:pPr>
          <w:pStyle w:val="Voettekst"/>
          <w:rPr>
            <w:sz w:val="20"/>
            <w:szCs w:val="20"/>
          </w:rPr>
        </w:pPr>
        <w:r w:rsidRPr="00297BF5">
          <w:rPr>
            <w:sz w:val="20"/>
            <w:szCs w:val="20"/>
          </w:rPr>
          <w:tab/>
        </w:r>
        <w:r w:rsidRPr="00297BF5">
          <w:rPr>
            <w:sz w:val="20"/>
            <w:szCs w:val="20"/>
          </w:rPr>
          <w:tab/>
        </w:r>
        <w:r w:rsidR="004F1F86" w:rsidRPr="00297BF5">
          <w:rPr>
            <w:sz w:val="20"/>
            <w:szCs w:val="20"/>
          </w:rPr>
          <w:fldChar w:fldCharType="begin"/>
        </w:r>
        <w:r w:rsidR="004F1F86" w:rsidRPr="00297BF5">
          <w:rPr>
            <w:sz w:val="20"/>
            <w:szCs w:val="20"/>
          </w:rPr>
          <w:instrText>PAGE   \* MERGEFORMAT</w:instrText>
        </w:r>
        <w:r w:rsidR="004F1F86" w:rsidRPr="00297BF5">
          <w:rPr>
            <w:sz w:val="20"/>
            <w:szCs w:val="20"/>
          </w:rPr>
          <w:fldChar w:fldCharType="separate"/>
        </w:r>
        <w:r w:rsidR="00000009" w:rsidRPr="00000009">
          <w:rPr>
            <w:noProof/>
            <w:sz w:val="20"/>
            <w:szCs w:val="20"/>
            <w:lang w:val="nl-NL"/>
          </w:rPr>
          <w:t>1</w:t>
        </w:r>
        <w:r w:rsidR="004F1F86" w:rsidRPr="00297BF5">
          <w:rPr>
            <w:sz w:val="20"/>
            <w:szCs w:val="20"/>
          </w:rPr>
          <w:fldChar w:fldCharType="end"/>
        </w:r>
      </w:p>
    </w:sdtContent>
  </w:sdt>
  <w:p w:rsidR="004F1F86" w:rsidRDefault="004F1F8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CF3" w:rsidRDefault="00FD4CF3" w:rsidP="004F1F86">
      <w:pPr>
        <w:spacing w:after="0" w:line="240" w:lineRule="auto"/>
      </w:pPr>
      <w:r>
        <w:separator/>
      </w:r>
    </w:p>
  </w:footnote>
  <w:footnote w:type="continuationSeparator" w:id="0">
    <w:p w:rsidR="00FD4CF3" w:rsidRDefault="00FD4CF3" w:rsidP="004F1F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5DCB"/>
    <w:multiLevelType w:val="hybridMultilevel"/>
    <w:tmpl w:val="FD622B9A"/>
    <w:lvl w:ilvl="0" w:tplc="48C87D7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3A468BA"/>
    <w:multiLevelType w:val="hybridMultilevel"/>
    <w:tmpl w:val="E0B0682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4E3212F"/>
    <w:multiLevelType w:val="hybridMultilevel"/>
    <w:tmpl w:val="85767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62D159A"/>
    <w:multiLevelType w:val="hybridMultilevel"/>
    <w:tmpl w:val="693C9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7036E9"/>
    <w:multiLevelType w:val="hybridMultilevel"/>
    <w:tmpl w:val="782801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AEB1CF4"/>
    <w:multiLevelType w:val="hybridMultilevel"/>
    <w:tmpl w:val="F64E8E76"/>
    <w:lvl w:ilvl="0" w:tplc="3DB49A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475A59"/>
    <w:multiLevelType w:val="hybridMultilevel"/>
    <w:tmpl w:val="6C4C1572"/>
    <w:lvl w:ilvl="0" w:tplc="A4EA4F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14CAD"/>
    <w:multiLevelType w:val="hybridMultilevel"/>
    <w:tmpl w:val="8886EE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2563255"/>
    <w:multiLevelType w:val="hybridMultilevel"/>
    <w:tmpl w:val="3EB62ABA"/>
    <w:lvl w:ilvl="0" w:tplc="08130001">
      <w:start w:val="1"/>
      <w:numFmt w:val="bullet"/>
      <w:lvlText w:val=""/>
      <w:lvlJc w:val="left"/>
      <w:pPr>
        <w:ind w:left="927" w:hanging="360"/>
      </w:pPr>
      <w:rPr>
        <w:rFonts w:ascii="Symbol" w:hAnsi="Symbol" w:hint="default"/>
      </w:rPr>
    </w:lvl>
    <w:lvl w:ilvl="1" w:tplc="08130003">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9">
    <w:nsid w:val="146A5D9E"/>
    <w:multiLevelType w:val="hybridMultilevel"/>
    <w:tmpl w:val="6D8C0BE0"/>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44011C"/>
    <w:multiLevelType w:val="hybridMultilevel"/>
    <w:tmpl w:val="95903680"/>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1">
    <w:nsid w:val="1A270A43"/>
    <w:multiLevelType w:val="hybridMultilevel"/>
    <w:tmpl w:val="CF92C06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1C022676"/>
    <w:multiLevelType w:val="hybridMultilevel"/>
    <w:tmpl w:val="89644E2A"/>
    <w:lvl w:ilvl="0" w:tplc="5F6AF57E">
      <w:numFmt w:val="bullet"/>
      <w:lvlText w:val=""/>
      <w:lvlJc w:val="left"/>
      <w:pPr>
        <w:ind w:left="1080" w:hanging="360"/>
      </w:pPr>
      <w:rPr>
        <w:rFonts w:ascii="Symbol" w:eastAsiaTheme="minorHAnsi" w:hAnsi="Symbol" w:cstheme="minorHAns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nsid w:val="1D7E13C2"/>
    <w:multiLevelType w:val="hybridMultilevel"/>
    <w:tmpl w:val="669019EC"/>
    <w:lvl w:ilvl="0" w:tplc="08130001">
      <w:start w:val="1"/>
      <w:numFmt w:val="bullet"/>
      <w:lvlText w:val=""/>
      <w:lvlJc w:val="left"/>
      <w:pPr>
        <w:ind w:left="360" w:hanging="360"/>
      </w:pPr>
      <w:rPr>
        <w:rFonts w:ascii="Symbol" w:hAnsi="Symbol" w:hint="default"/>
      </w:rPr>
    </w:lvl>
    <w:lvl w:ilvl="1" w:tplc="564E85BA">
      <w:start w:val="3"/>
      <w:numFmt w:val="bullet"/>
      <w:lvlText w:val="-"/>
      <w:lvlJc w:val="left"/>
      <w:pPr>
        <w:ind w:left="1080" w:hanging="360"/>
      </w:pPr>
      <w:rPr>
        <w:rFonts w:ascii="Calibri" w:eastAsiaTheme="minorHAnsi" w:hAnsi="Calibri" w:cs="Calibri"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4">
    <w:nsid w:val="217F2D4C"/>
    <w:multiLevelType w:val="hybridMultilevel"/>
    <w:tmpl w:val="ADA8BB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21C65F53"/>
    <w:multiLevelType w:val="hybridMultilevel"/>
    <w:tmpl w:val="939068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2DF73B5"/>
    <w:multiLevelType w:val="hybridMultilevel"/>
    <w:tmpl w:val="840072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2BB626B4"/>
    <w:multiLevelType w:val="hybridMultilevel"/>
    <w:tmpl w:val="E5C2C0E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nsid w:val="3AAB66B5"/>
    <w:multiLevelType w:val="hybridMultilevel"/>
    <w:tmpl w:val="A33A62DC"/>
    <w:lvl w:ilvl="0" w:tplc="28361B7C">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B8638A1"/>
    <w:multiLevelType w:val="hybridMultilevel"/>
    <w:tmpl w:val="23B4F7EE"/>
    <w:lvl w:ilvl="0" w:tplc="74509018">
      <w:start w:val="1"/>
      <w:numFmt w:val="decimal"/>
      <w:lvlText w:val="%1."/>
      <w:lvlJc w:val="left"/>
      <w:pPr>
        <w:ind w:left="426" w:hanging="360"/>
      </w:pPr>
      <w:rPr>
        <w:rFonts w:hint="default"/>
      </w:rPr>
    </w:lvl>
    <w:lvl w:ilvl="1" w:tplc="04090019">
      <w:start w:val="1"/>
      <w:numFmt w:val="lowerLetter"/>
      <w:lvlText w:val="%2."/>
      <w:lvlJc w:val="left"/>
      <w:pPr>
        <w:ind w:left="1146" w:hanging="360"/>
      </w:pPr>
    </w:lvl>
    <w:lvl w:ilvl="2" w:tplc="0409001B">
      <w:start w:val="1"/>
      <w:numFmt w:val="lowerRoman"/>
      <w:lvlText w:val="%3."/>
      <w:lvlJc w:val="right"/>
      <w:pPr>
        <w:ind w:left="1866" w:hanging="180"/>
      </w:pPr>
    </w:lvl>
    <w:lvl w:ilvl="3" w:tplc="0409000F">
      <w:start w:val="1"/>
      <w:numFmt w:val="decimal"/>
      <w:lvlText w:val="%4."/>
      <w:lvlJc w:val="left"/>
      <w:pPr>
        <w:ind w:left="2586" w:hanging="360"/>
      </w:pPr>
    </w:lvl>
    <w:lvl w:ilvl="4" w:tplc="FD146AE6">
      <w:numFmt w:val="bullet"/>
      <w:lvlText w:val="-"/>
      <w:lvlJc w:val="left"/>
      <w:pPr>
        <w:ind w:left="3306" w:hanging="360"/>
      </w:pPr>
      <w:rPr>
        <w:rFonts w:ascii="FlandersArtSans-Light" w:eastAsiaTheme="minorHAnsi" w:hAnsi="FlandersArtSans-Light" w:cstheme="minorHAnsi" w:hint="default"/>
      </w:r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0">
    <w:nsid w:val="3EF620E9"/>
    <w:multiLevelType w:val="hybridMultilevel"/>
    <w:tmpl w:val="7818D4D8"/>
    <w:lvl w:ilvl="0" w:tplc="C602C47C">
      <w:start w:val="2"/>
      <w:numFmt w:val="bullet"/>
      <w:lvlText w:val=""/>
      <w:lvlJc w:val="left"/>
      <w:pPr>
        <w:ind w:left="360" w:hanging="360"/>
      </w:pPr>
      <w:rPr>
        <w:rFonts w:ascii="Symbol" w:eastAsiaTheme="minorHAnsi" w:hAnsi="Symbol" w:cstheme="minorHAns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nsid w:val="405C4058"/>
    <w:multiLevelType w:val="hybridMultilevel"/>
    <w:tmpl w:val="6AB2CCDA"/>
    <w:lvl w:ilvl="0" w:tplc="08130001">
      <w:start w:val="1"/>
      <w:numFmt w:val="bullet"/>
      <w:lvlText w:val=""/>
      <w:lvlJc w:val="left"/>
      <w:pPr>
        <w:ind w:left="1260" w:hanging="360"/>
      </w:pPr>
      <w:rPr>
        <w:rFonts w:ascii="Symbol" w:hAnsi="Symbol" w:hint="default"/>
      </w:rPr>
    </w:lvl>
    <w:lvl w:ilvl="1" w:tplc="08130003" w:tentative="1">
      <w:start w:val="1"/>
      <w:numFmt w:val="bullet"/>
      <w:lvlText w:val="o"/>
      <w:lvlJc w:val="left"/>
      <w:pPr>
        <w:ind w:left="1980" w:hanging="360"/>
      </w:pPr>
      <w:rPr>
        <w:rFonts w:ascii="Courier New" w:hAnsi="Courier New" w:cs="Courier New" w:hint="default"/>
      </w:rPr>
    </w:lvl>
    <w:lvl w:ilvl="2" w:tplc="08130005" w:tentative="1">
      <w:start w:val="1"/>
      <w:numFmt w:val="bullet"/>
      <w:lvlText w:val=""/>
      <w:lvlJc w:val="left"/>
      <w:pPr>
        <w:ind w:left="2700" w:hanging="360"/>
      </w:pPr>
      <w:rPr>
        <w:rFonts w:ascii="Wingdings" w:hAnsi="Wingdings" w:hint="default"/>
      </w:rPr>
    </w:lvl>
    <w:lvl w:ilvl="3" w:tplc="08130001" w:tentative="1">
      <w:start w:val="1"/>
      <w:numFmt w:val="bullet"/>
      <w:lvlText w:val=""/>
      <w:lvlJc w:val="left"/>
      <w:pPr>
        <w:ind w:left="3420" w:hanging="360"/>
      </w:pPr>
      <w:rPr>
        <w:rFonts w:ascii="Symbol" w:hAnsi="Symbol" w:hint="default"/>
      </w:rPr>
    </w:lvl>
    <w:lvl w:ilvl="4" w:tplc="08130003" w:tentative="1">
      <w:start w:val="1"/>
      <w:numFmt w:val="bullet"/>
      <w:lvlText w:val="o"/>
      <w:lvlJc w:val="left"/>
      <w:pPr>
        <w:ind w:left="4140" w:hanging="360"/>
      </w:pPr>
      <w:rPr>
        <w:rFonts w:ascii="Courier New" w:hAnsi="Courier New" w:cs="Courier New" w:hint="default"/>
      </w:rPr>
    </w:lvl>
    <w:lvl w:ilvl="5" w:tplc="08130005" w:tentative="1">
      <w:start w:val="1"/>
      <w:numFmt w:val="bullet"/>
      <w:lvlText w:val=""/>
      <w:lvlJc w:val="left"/>
      <w:pPr>
        <w:ind w:left="4860" w:hanging="360"/>
      </w:pPr>
      <w:rPr>
        <w:rFonts w:ascii="Wingdings" w:hAnsi="Wingdings" w:hint="default"/>
      </w:rPr>
    </w:lvl>
    <w:lvl w:ilvl="6" w:tplc="08130001" w:tentative="1">
      <w:start w:val="1"/>
      <w:numFmt w:val="bullet"/>
      <w:lvlText w:val=""/>
      <w:lvlJc w:val="left"/>
      <w:pPr>
        <w:ind w:left="5580" w:hanging="360"/>
      </w:pPr>
      <w:rPr>
        <w:rFonts w:ascii="Symbol" w:hAnsi="Symbol" w:hint="default"/>
      </w:rPr>
    </w:lvl>
    <w:lvl w:ilvl="7" w:tplc="08130003" w:tentative="1">
      <w:start w:val="1"/>
      <w:numFmt w:val="bullet"/>
      <w:lvlText w:val="o"/>
      <w:lvlJc w:val="left"/>
      <w:pPr>
        <w:ind w:left="6300" w:hanging="360"/>
      </w:pPr>
      <w:rPr>
        <w:rFonts w:ascii="Courier New" w:hAnsi="Courier New" w:cs="Courier New" w:hint="default"/>
      </w:rPr>
    </w:lvl>
    <w:lvl w:ilvl="8" w:tplc="08130005" w:tentative="1">
      <w:start w:val="1"/>
      <w:numFmt w:val="bullet"/>
      <w:lvlText w:val=""/>
      <w:lvlJc w:val="left"/>
      <w:pPr>
        <w:ind w:left="7020" w:hanging="360"/>
      </w:pPr>
      <w:rPr>
        <w:rFonts w:ascii="Wingdings" w:hAnsi="Wingdings" w:hint="default"/>
      </w:rPr>
    </w:lvl>
  </w:abstractNum>
  <w:abstractNum w:abstractNumId="22">
    <w:nsid w:val="47316A4E"/>
    <w:multiLevelType w:val="hybridMultilevel"/>
    <w:tmpl w:val="030E7E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7C6373A"/>
    <w:multiLevelType w:val="hybridMultilevel"/>
    <w:tmpl w:val="D63C6E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B10593E"/>
    <w:multiLevelType w:val="hybridMultilevel"/>
    <w:tmpl w:val="E03277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4EA54691"/>
    <w:multiLevelType w:val="hybridMultilevel"/>
    <w:tmpl w:val="BC7A48E2"/>
    <w:lvl w:ilvl="0" w:tplc="991AFA70">
      <w:numFmt w:val="bullet"/>
      <w:lvlText w:val="-"/>
      <w:lvlJc w:val="left"/>
      <w:pPr>
        <w:ind w:left="720" w:hanging="360"/>
      </w:pPr>
      <w:rPr>
        <w:rFonts w:ascii="Calibri" w:eastAsia="Calibri" w:hAnsi="Calibri" w:cs="Calibri" w:hint="default"/>
      </w:rPr>
    </w:lvl>
    <w:lvl w:ilvl="1" w:tplc="564E85BA">
      <w:start w:val="3"/>
      <w:numFmt w:val="bullet"/>
      <w:lvlText w:val="-"/>
      <w:lvlJc w:val="left"/>
      <w:pPr>
        <w:ind w:left="1440" w:hanging="360"/>
      </w:pPr>
      <w:rPr>
        <w:rFonts w:ascii="Calibri" w:eastAsiaTheme="minorHAnsi" w:hAnsi="Calibri" w:cs="Calibri"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786"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6">
    <w:nsid w:val="4F7F6F5A"/>
    <w:multiLevelType w:val="hybridMultilevel"/>
    <w:tmpl w:val="4052EDC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nsid w:val="54882E26"/>
    <w:multiLevelType w:val="hybridMultilevel"/>
    <w:tmpl w:val="53E878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5CE03A84"/>
    <w:multiLevelType w:val="hybridMultilevel"/>
    <w:tmpl w:val="AA2E3E4E"/>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1">
      <w:start w:val="1"/>
      <w:numFmt w:val="bullet"/>
      <w:lvlText w:val=""/>
      <w:lvlJc w:val="left"/>
      <w:pPr>
        <w:ind w:left="644" w:hanging="360"/>
      </w:pPr>
      <w:rPr>
        <w:rFonts w:ascii="Symbol" w:hAnsi="Symbol"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9">
    <w:nsid w:val="5D3D41C1"/>
    <w:multiLevelType w:val="hybridMultilevel"/>
    <w:tmpl w:val="8B606B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606B3AA1"/>
    <w:multiLevelType w:val="hybridMultilevel"/>
    <w:tmpl w:val="F29A907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618503A3"/>
    <w:multiLevelType w:val="hybridMultilevel"/>
    <w:tmpl w:val="6BD4FF1C"/>
    <w:lvl w:ilvl="0" w:tplc="08130001">
      <w:start w:val="1"/>
      <w:numFmt w:val="bullet"/>
      <w:lvlText w:val=""/>
      <w:lvlJc w:val="left"/>
      <w:pPr>
        <w:ind w:left="1260" w:hanging="360"/>
      </w:pPr>
      <w:rPr>
        <w:rFonts w:ascii="Symbol" w:hAnsi="Symbol" w:hint="default"/>
      </w:rPr>
    </w:lvl>
    <w:lvl w:ilvl="1" w:tplc="08130003" w:tentative="1">
      <w:start w:val="1"/>
      <w:numFmt w:val="bullet"/>
      <w:lvlText w:val="o"/>
      <w:lvlJc w:val="left"/>
      <w:pPr>
        <w:ind w:left="1980" w:hanging="360"/>
      </w:pPr>
      <w:rPr>
        <w:rFonts w:ascii="Courier New" w:hAnsi="Courier New" w:cs="Courier New" w:hint="default"/>
      </w:rPr>
    </w:lvl>
    <w:lvl w:ilvl="2" w:tplc="08130005" w:tentative="1">
      <w:start w:val="1"/>
      <w:numFmt w:val="bullet"/>
      <w:lvlText w:val=""/>
      <w:lvlJc w:val="left"/>
      <w:pPr>
        <w:ind w:left="2700" w:hanging="360"/>
      </w:pPr>
      <w:rPr>
        <w:rFonts w:ascii="Wingdings" w:hAnsi="Wingdings" w:hint="default"/>
      </w:rPr>
    </w:lvl>
    <w:lvl w:ilvl="3" w:tplc="08130001" w:tentative="1">
      <w:start w:val="1"/>
      <w:numFmt w:val="bullet"/>
      <w:lvlText w:val=""/>
      <w:lvlJc w:val="left"/>
      <w:pPr>
        <w:ind w:left="3420" w:hanging="360"/>
      </w:pPr>
      <w:rPr>
        <w:rFonts w:ascii="Symbol" w:hAnsi="Symbol" w:hint="default"/>
      </w:rPr>
    </w:lvl>
    <w:lvl w:ilvl="4" w:tplc="08130003" w:tentative="1">
      <w:start w:val="1"/>
      <w:numFmt w:val="bullet"/>
      <w:lvlText w:val="o"/>
      <w:lvlJc w:val="left"/>
      <w:pPr>
        <w:ind w:left="4140" w:hanging="360"/>
      </w:pPr>
      <w:rPr>
        <w:rFonts w:ascii="Courier New" w:hAnsi="Courier New" w:cs="Courier New" w:hint="default"/>
      </w:rPr>
    </w:lvl>
    <w:lvl w:ilvl="5" w:tplc="08130005" w:tentative="1">
      <w:start w:val="1"/>
      <w:numFmt w:val="bullet"/>
      <w:lvlText w:val=""/>
      <w:lvlJc w:val="left"/>
      <w:pPr>
        <w:ind w:left="4860" w:hanging="360"/>
      </w:pPr>
      <w:rPr>
        <w:rFonts w:ascii="Wingdings" w:hAnsi="Wingdings" w:hint="default"/>
      </w:rPr>
    </w:lvl>
    <w:lvl w:ilvl="6" w:tplc="08130001" w:tentative="1">
      <w:start w:val="1"/>
      <w:numFmt w:val="bullet"/>
      <w:lvlText w:val=""/>
      <w:lvlJc w:val="left"/>
      <w:pPr>
        <w:ind w:left="5580" w:hanging="360"/>
      </w:pPr>
      <w:rPr>
        <w:rFonts w:ascii="Symbol" w:hAnsi="Symbol" w:hint="default"/>
      </w:rPr>
    </w:lvl>
    <w:lvl w:ilvl="7" w:tplc="08130003" w:tentative="1">
      <w:start w:val="1"/>
      <w:numFmt w:val="bullet"/>
      <w:lvlText w:val="o"/>
      <w:lvlJc w:val="left"/>
      <w:pPr>
        <w:ind w:left="6300" w:hanging="360"/>
      </w:pPr>
      <w:rPr>
        <w:rFonts w:ascii="Courier New" w:hAnsi="Courier New" w:cs="Courier New" w:hint="default"/>
      </w:rPr>
    </w:lvl>
    <w:lvl w:ilvl="8" w:tplc="08130005" w:tentative="1">
      <w:start w:val="1"/>
      <w:numFmt w:val="bullet"/>
      <w:lvlText w:val=""/>
      <w:lvlJc w:val="left"/>
      <w:pPr>
        <w:ind w:left="7020" w:hanging="360"/>
      </w:pPr>
      <w:rPr>
        <w:rFonts w:ascii="Wingdings" w:hAnsi="Wingdings" w:hint="default"/>
      </w:rPr>
    </w:lvl>
  </w:abstractNum>
  <w:abstractNum w:abstractNumId="32">
    <w:nsid w:val="61C33E73"/>
    <w:multiLevelType w:val="hybridMultilevel"/>
    <w:tmpl w:val="2A4AD59C"/>
    <w:lvl w:ilvl="0" w:tplc="EFDC4BFA">
      <w:start w:val="4"/>
      <w:numFmt w:val="bullet"/>
      <w:lvlText w:val="-"/>
      <w:lvlJc w:val="left"/>
      <w:pPr>
        <w:ind w:left="1620" w:hanging="360"/>
      </w:pPr>
      <w:rPr>
        <w:rFonts w:ascii="Calibri" w:eastAsia="Calibri" w:hAnsi="Calibri" w:cs="Calibri" w:hint="default"/>
      </w:rPr>
    </w:lvl>
    <w:lvl w:ilvl="1" w:tplc="08130003" w:tentative="1">
      <w:start w:val="1"/>
      <w:numFmt w:val="bullet"/>
      <w:lvlText w:val="o"/>
      <w:lvlJc w:val="left"/>
      <w:pPr>
        <w:ind w:left="2340" w:hanging="360"/>
      </w:pPr>
      <w:rPr>
        <w:rFonts w:ascii="Courier New" w:hAnsi="Courier New" w:cs="Courier New" w:hint="default"/>
      </w:rPr>
    </w:lvl>
    <w:lvl w:ilvl="2" w:tplc="08130005" w:tentative="1">
      <w:start w:val="1"/>
      <w:numFmt w:val="bullet"/>
      <w:lvlText w:val=""/>
      <w:lvlJc w:val="left"/>
      <w:pPr>
        <w:ind w:left="3060" w:hanging="360"/>
      </w:pPr>
      <w:rPr>
        <w:rFonts w:ascii="Wingdings" w:hAnsi="Wingdings" w:hint="default"/>
      </w:rPr>
    </w:lvl>
    <w:lvl w:ilvl="3" w:tplc="08130001" w:tentative="1">
      <w:start w:val="1"/>
      <w:numFmt w:val="bullet"/>
      <w:lvlText w:val=""/>
      <w:lvlJc w:val="left"/>
      <w:pPr>
        <w:ind w:left="3780" w:hanging="360"/>
      </w:pPr>
      <w:rPr>
        <w:rFonts w:ascii="Symbol" w:hAnsi="Symbol" w:hint="default"/>
      </w:rPr>
    </w:lvl>
    <w:lvl w:ilvl="4" w:tplc="08130003" w:tentative="1">
      <w:start w:val="1"/>
      <w:numFmt w:val="bullet"/>
      <w:lvlText w:val="o"/>
      <w:lvlJc w:val="left"/>
      <w:pPr>
        <w:ind w:left="4500" w:hanging="360"/>
      </w:pPr>
      <w:rPr>
        <w:rFonts w:ascii="Courier New" w:hAnsi="Courier New" w:cs="Courier New" w:hint="default"/>
      </w:rPr>
    </w:lvl>
    <w:lvl w:ilvl="5" w:tplc="08130005" w:tentative="1">
      <w:start w:val="1"/>
      <w:numFmt w:val="bullet"/>
      <w:lvlText w:val=""/>
      <w:lvlJc w:val="left"/>
      <w:pPr>
        <w:ind w:left="5220" w:hanging="360"/>
      </w:pPr>
      <w:rPr>
        <w:rFonts w:ascii="Wingdings" w:hAnsi="Wingdings" w:hint="default"/>
      </w:rPr>
    </w:lvl>
    <w:lvl w:ilvl="6" w:tplc="08130001" w:tentative="1">
      <w:start w:val="1"/>
      <w:numFmt w:val="bullet"/>
      <w:lvlText w:val=""/>
      <w:lvlJc w:val="left"/>
      <w:pPr>
        <w:ind w:left="5940" w:hanging="360"/>
      </w:pPr>
      <w:rPr>
        <w:rFonts w:ascii="Symbol" w:hAnsi="Symbol" w:hint="default"/>
      </w:rPr>
    </w:lvl>
    <w:lvl w:ilvl="7" w:tplc="08130003" w:tentative="1">
      <w:start w:val="1"/>
      <w:numFmt w:val="bullet"/>
      <w:lvlText w:val="o"/>
      <w:lvlJc w:val="left"/>
      <w:pPr>
        <w:ind w:left="6660" w:hanging="360"/>
      </w:pPr>
      <w:rPr>
        <w:rFonts w:ascii="Courier New" w:hAnsi="Courier New" w:cs="Courier New" w:hint="default"/>
      </w:rPr>
    </w:lvl>
    <w:lvl w:ilvl="8" w:tplc="08130005" w:tentative="1">
      <w:start w:val="1"/>
      <w:numFmt w:val="bullet"/>
      <w:lvlText w:val=""/>
      <w:lvlJc w:val="left"/>
      <w:pPr>
        <w:ind w:left="7380" w:hanging="360"/>
      </w:pPr>
      <w:rPr>
        <w:rFonts w:ascii="Wingdings" w:hAnsi="Wingdings" w:hint="default"/>
      </w:rPr>
    </w:lvl>
  </w:abstractNum>
  <w:abstractNum w:abstractNumId="33">
    <w:nsid w:val="62360D98"/>
    <w:multiLevelType w:val="hybridMultilevel"/>
    <w:tmpl w:val="6A546F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627B5A28"/>
    <w:multiLevelType w:val="hybridMultilevel"/>
    <w:tmpl w:val="3F94653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63545F70"/>
    <w:multiLevelType w:val="hybridMultilevel"/>
    <w:tmpl w:val="4BCC467A"/>
    <w:lvl w:ilvl="0" w:tplc="08130001">
      <w:start w:val="1"/>
      <w:numFmt w:val="bullet"/>
      <w:lvlText w:val=""/>
      <w:lvlJc w:val="left"/>
      <w:pPr>
        <w:ind w:left="786" w:hanging="360"/>
      </w:pPr>
      <w:rPr>
        <w:rFonts w:ascii="Symbol" w:hAnsi="Symbol" w:hint="default"/>
      </w:rPr>
    </w:lvl>
    <w:lvl w:ilvl="1" w:tplc="08130003">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36">
    <w:nsid w:val="637D7C36"/>
    <w:multiLevelType w:val="hybridMultilevel"/>
    <w:tmpl w:val="DAB85518"/>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37">
    <w:nsid w:val="65B63A02"/>
    <w:multiLevelType w:val="hybridMultilevel"/>
    <w:tmpl w:val="86F877B6"/>
    <w:lvl w:ilvl="0" w:tplc="EAFC711A">
      <w:start w:val="2"/>
      <w:numFmt w:val="bullet"/>
      <w:lvlText w:val=""/>
      <w:lvlJc w:val="left"/>
      <w:pPr>
        <w:ind w:left="1260" w:hanging="360"/>
      </w:pPr>
      <w:rPr>
        <w:rFonts w:ascii="Wingdings" w:eastAsiaTheme="minorHAnsi" w:hAnsi="Wingdings" w:cstheme="minorHAnsi" w:hint="default"/>
      </w:rPr>
    </w:lvl>
    <w:lvl w:ilvl="1" w:tplc="08130003" w:tentative="1">
      <w:start w:val="1"/>
      <w:numFmt w:val="bullet"/>
      <w:lvlText w:val="o"/>
      <w:lvlJc w:val="left"/>
      <w:pPr>
        <w:ind w:left="1980" w:hanging="360"/>
      </w:pPr>
      <w:rPr>
        <w:rFonts w:ascii="Courier New" w:hAnsi="Courier New" w:cs="Courier New" w:hint="default"/>
      </w:rPr>
    </w:lvl>
    <w:lvl w:ilvl="2" w:tplc="08130005" w:tentative="1">
      <w:start w:val="1"/>
      <w:numFmt w:val="bullet"/>
      <w:lvlText w:val=""/>
      <w:lvlJc w:val="left"/>
      <w:pPr>
        <w:ind w:left="2700" w:hanging="360"/>
      </w:pPr>
      <w:rPr>
        <w:rFonts w:ascii="Wingdings" w:hAnsi="Wingdings" w:hint="default"/>
      </w:rPr>
    </w:lvl>
    <w:lvl w:ilvl="3" w:tplc="08130001" w:tentative="1">
      <w:start w:val="1"/>
      <w:numFmt w:val="bullet"/>
      <w:lvlText w:val=""/>
      <w:lvlJc w:val="left"/>
      <w:pPr>
        <w:ind w:left="3420" w:hanging="360"/>
      </w:pPr>
      <w:rPr>
        <w:rFonts w:ascii="Symbol" w:hAnsi="Symbol" w:hint="default"/>
      </w:rPr>
    </w:lvl>
    <w:lvl w:ilvl="4" w:tplc="08130003" w:tentative="1">
      <w:start w:val="1"/>
      <w:numFmt w:val="bullet"/>
      <w:lvlText w:val="o"/>
      <w:lvlJc w:val="left"/>
      <w:pPr>
        <w:ind w:left="4140" w:hanging="360"/>
      </w:pPr>
      <w:rPr>
        <w:rFonts w:ascii="Courier New" w:hAnsi="Courier New" w:cs="Courier New" w:hint="default"/>
      </w:rPr>
    </w:lvl>
    <w:lvl w:ilvl="5" w:tplc="08130005" w:tentative="1">
      <w:start w:val="1"/>
      <w:numFmt w:val="bullet"/>
      <w:lvlText w:val=""/>
      <w:lvlJc w:val="left"/>
      <w:pPr>
        <w:ind w:left="4860" w:hanging="360"/>
      </w:pPr>
      <w:rPr>
        <w:rFonts w:ascii="Wingdings" w:hAnsi="Wingdings" w:hint="default"/>
      </w:rPr>
    </w:lvl>
    <w:lvl w:ilvl="6" w:tplc="08130001" w:tentative="1">
      <w:start w:val="1"/>
      <w:numFmt w:val="bullet"/>
      <w:lvlText w:val=""/>
      <w:lvlJc w:val="left"/>
      <w:pPr>
        <w:ind w:left="5580" w:hanging="360"/>
      </w:pPr>
      <w:rPr>
        <w:rFonts w:ascii="Symbol" w:hAnsi="Symbol" w:hint="default"/>
      </w:rPr>
    </w:lvl>
    <w:lvl w:ilvl="7" w:tplc="08130003" w:tentative="1">
      <w:start w:val="1"/>
      <w:numFmt w:val="bullet"/>
      <w:lvlText w:val="o"/>
      <w:lvlJc w:val="left"/>
      <w:pPr>
        <w:ind w:left="6300" w:hanging="360"/>
      </w:pPr>
      <w:rPr>
        <w:rFonts w:ascii="Courier New" w:hAnsi="Courier New" w:cs="Courier New" w:hint="default"/>
      </w:rPr>
    </w:lvl>
    <w:lvl w:ilvl="8" w:tplc="08130005" w:tentative="1">
      <w:start w:val="1"/>
      <w:numFmt w:val="bullet"/>
      <w:lvlText w:val=""/>
      <w:lvlJc w:val="left"/>
      <w:pPr>
        <w:ind w:left="7020" w:hanging="360"/>
      </w:pPr>
      <w:rPr>
        <w:rFonts w:ascii="Wingdings" w:hAnsi="Wingdings" w:hint="default"/>
      </w:rPr>
    </w:lvl>
  </w:abstractNum>
  <w:abstractNum w:abstractNumId="38">
    <w:nsid w:val="6740579F"/>
    <w:multiLevelType w:val="hybridMultilevel"/>
    <w:tmpl w:val="6DEEB0E4"/>
    <w:lvl w:ilvl="0" w:tplc="08130001">
      <w:start w:val="1"/>
      <w:numFmt w:val="bullet"/>
      <w:lvlText w:val=""/>
      <w:lvlJc w:val="left"/>
      <w:pPr>
        <w:ind w:left="1260" w:hanging="360"/>
      </w:pPr>
      <w:rPr>
        <w:rFonts w:ascii="Symbol" w:hAnsi="Symbol" w:hint="default"/>
      </w:rPr>
    </w:lvl>
    <w:lvl w:ilvl="1" w:tplc="08130003" w:tentative="1">
      <w:start w:val="1"/>
      <w:numFmt w:val="bullet"/>
      <w:lvlText w:val="o"/>
      <w:lvlJc w:val="left"/>
      <w:pPr>
        <w:ind w:left="1980" w:hanging="360"/>
      </w:pPr>
      <w:rPr>
        <w:rFonts w:ascii="Courier New" w:hAnsi="Courier New" w:cs="Courier New" w:hint="default"/>
      </w:rPr>
    </w:lvl>
    <w:lvl w:ilvl="2" w:tplc="08130005" w:tentative="1">
      <w:start w:val="1"/>
      <w:numFmt w:val="bullet"/>
      <w:lvlText w:val=""/>
      <w:lvlJc w:val="left"/>
      <w:pPr>
        <w:ind w:left="2700" w:hanging="360"/>
      </w:pPr>
      <w:rPr>
        <w:rFonts w:ascii="Wingdings" w:hAnsi="Wingdings" w:hint="default"/>
      </w:rPr>
    </w:lvl>
    <w:lvl w:ilvl="3" w:tplc="08130001" w:tentative="1">
      <w:start w:val="1"/>
      <w:numFmt w:val="bullet"/>
      <w:lvlText w:val=""/>
      <w:lvlJc w:val="left"/>
      <w:pPr>
        <w:ind w:left="3420" w:hanging="360"/>
      </w:pPr>
      <w:rPr>
        <w:rFonts w:ascii="Symbol" w:hAnsi="Symbol" w:hint="default"/>
      </w:rPr>
    </w:lvl>
    <w:lvl w:ilvl="4" w:tplc="08130003" w:tentative="1">
      <w:start w:val="1"/>
      <w:numFmt w:val="bullet"/>
      <w:lvlText w:val="o"/>
      <w:lvlJc w:val="left"/>
      <w:pPr>
        <w:ind w:left="4140" w:hanging="360"/>
      </w:pPr>
      <w:rPr>
        <w:rFonts w:ascii="Courier New" w:hAnsi="Courier New" w:cs="Courier New" w:hint="default"/>
      </w:rPr>
    </w:lvl>
    <w:lvl w:ilvl="5" w:tplc="08130005" w:tentative="1">
      <w:start w:val="1"/>
      <w:numFmt w:val="bullet"/>
      <w:lvlText w:val=""/>
      <w:lvlJc w:val="left"/>
      <w:pPr>
        <w:ind w:left="4860" w:hanging="360"/>
      </w:pPr>
      <w:rPr>
        <w:rFonts w:ascii="Wingdings" w:hAnsi="Wingdings" w:hint="default"/>
      </w:rPr>
    </w:lvl>
    <w:lvl w:ilvl="6" w:tplc="08130001" w:tentative="1">
      <w:start w:val="1"/>
      <w:numFmt w:val="bullet"/>
      <w:lvlText w:val=""/>
      <w:lvlJc w:val="left"/>
      <w:pPr>
        <w:ind w:left="5580" w:hanging="360"/>
      </w:pPr>
      <w:rPr>
        <w:rFonts w:ascii="Symbol" w:hAnsi="Symbol" w:hint="default"/>
      </w:rPr>
    </w:lvl>
    <w:lvl w:ilvl="7" w:tplc="08130003" w:tentative="1">
      <w:start w:val="1"/>
      <w:numFmt w:val="bullet"/>
      <w:lvlText w:val="o"/>
      <w:lvlJc w:val="left"/>
      <w:pPr>
        <w:ind w:left="6300" w:hanging="360"/>
      </w:pPr>
      <w:rPr>
        <w:rFonts w:ascii="Courier New" w:hAnsi="Courier New" w:cs="Courier New" w:hint="default"/>
      </w:rPr>
    </w:lvl>
    <w:lvl w:ilvl="8" w:tplc="08130005" w:tentative="1">
      <w:start w:val="1"/>
      <w:numFmt w:val="bullet"/>
      <w:lvlText w:val=""/>
      <w:lvlJc w:val="left"/>
      <w:pPr>
        <w:ind w:left="7020" w:hanging="360"/>
      </w:pPr>
      <w:rPr>
        <w:rFonts w:ascii="Wingdings" w:hAnsi="Wingdings" w:hint="default"/>
      </w:rPr>
    </w:lvl>
  </w:abstractNum>
  <w:abstractNum w:abstractNumId="39">
    <w:nsid w:val="68A37509"/>
    <w:multiLevelType w:val="hybridMultilevel"/>
    <w:tmpl w:val="CAA6CB94"/>
    <w:lvl w:ilvl="0" w:tplc="CB6800E0">
      <w:numFmt w:val="bullet"/>
      <w:lvlText w:val="-"/>
      <w:lvlJc w:val="left"/>
      <w:pPr>
        <w:ind w:left="1080" w:hanging="360"/>
      </w:pPr>
      <w:rPr>
        <w:rFonts w:ascii="Calibri" w:eastAsia="Calibri" w:hAnsi="Calibri" w:cs="Calibr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40">
    <w:nsid w:val="69483823"/>
    <w:multiLevelType w:val="hybridMultilevel"/>
    <w:tmpl w:val="CCE2A2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6BC2424A"/>
    <w:multiLevelType w:val="hybridMultilevel"/>
    <w:tmpl w:val="29528590"/>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1">
      <w:start w:val="1"/>
      <w:numFmt w:val="bullet"/>
      <w:lvlText w:val=""/>
      <w:lvlJc w:val="left"/>
      <w:pPr>
        <w:ind w:left="927" w:hanging="360"/>
      </w:pPr>
      <w:rPr>
        <w:rFonts w:ascii="Symbol" w:hAnsi="Symbol"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42">
    <w:nsid w:val="73782527"/>
    <w:multiLevelType w:val="hybridMultilevel"/>
    <w:tmpl w:val="53847B38"/>
    <w:lvl w:ilvl="0" w:tplc="08130001">
      <w:start w:val="1"/>
      <w:numFmt w:val="bullet"/>
      <w:lvlText w:val=""/>
      <w:lvlJc w:val="left"/>
      <w:pPr>
        <w:ind w:left="786" w:hanging="360"/>
      </w:pPr>
      <w:rPr>
        <w:rFonts w:ascii="Symbol" w:hAnsi="Symbol" w:hint="default"/>
      </w:rPr>
    </w:lvl>
    <w:lvl w:ilvl="1" w:tplc="91FCE822">
      <w:start w:val="1"/>
      <w:numFmt w:val="bullet"/>
      <w:lvlText w:val="o"/>
      <w:lvlJc w:val="left"/>
      <w:pPr>
        <w:ind w:left="1506" w:hanging="360"/>
      </w:pPr>
      <w:rPr>
        <w:rFonts w:ascii="Courier New" w:hAnsi="Courier New" w:cs="Courier New" w:hint="default"/>
        <w:lang w:val="en-US"/>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43">
    <w:nsid w:val="781A3FBF"/>
    <w:multiLevelType w:val="hybridMultilevel"/>
    <w:tmpl w:val="AACC00B2"/>
    <w:lvl w:ilvl="0" w:tplc="08130001">
      <w:start w:val="1"/>
      <w:numFmt w:val="bullet"/>
      <w:lvlText w:val=""/>
      <w:lvlJc w:val="left"/>
      <w:pPr>
        <w:ind w:left="1260" w:hanging="360"/>
      </w:pPr>
      <w:rPr>
        <w:rFonts w:ascii="Symbol" w:hAnsi="Symbol" w:hint="default"/>
      </w:rPr>
    </w:lvl>
    <w:lvl w:ilvl="1" w:tplc="08130003" w:tentative="1">
      <w:start w:val="1"/>
      <w:numFmt w:val="bullet"/>
      <w:lvlText w:val="o"/>
      <w:lvlJc w:val="left"/>
      <w:pPr>
        <w:ind w:left="1980" w:hanging="360"/>
      </w:pPr>
      <w:rPr>
        <w:rFonts w:ascii="Courier New" w:hAnsi="Courier New" w:cs="Courier New" w:hint="default"/>
      </w:rPr>
    </w:lvl>
    <w:lvl w:ilvl="2" w:tplc="08130005" w:tentative="1">
      <w:start w:val="1"/>
      <w:numFmt w:val="bullet"/>
      <w:lvlText w:val=""/>
      <w:lvlJc w:val="left"/>
      <w:pPr>
        <w:ind w:left="2700" w:hanging="360"/>
      </w:pPr>
      <w:rPr>
        <w:rFonts w:ascii="Wingdings" w:hAnsi="Wingdings" w:hint="default"/>
      </w:rPr>
    </w:lvl>
    <w:lvl w:ilvl="3" w:tplc="08130001" w:tentative="1">
      <w:start w:val="1"/>
      <w:numFmt w:val="bullet"/>
      <w:lvlText w:val=""/>
      <w:lvlJc w:val="left"/>
      <w:pPr>
        <w:ind w:left="3420" w:hanging="360"/>
      </w:pPr>
      <w:rPr>
        <w:rFonts w:ascii="Symbol" w:hAnsi="Symbol" w:hint="default"/>
      </w:rPr>
    </w:lvl>
    <w:lvl w:ilvl="4" w:tplc="08130003" w:tentative="1">
      <w:start w:val="1"/>
      <w:numFmt w:val="bullet"/>
      <w:lvlText w:val="o"/>
      <w:lvlJc w:val="left"/>
      <w:pPr>
        <w:ind w:left="4140" w:hanging="360"/>
      </w:pPr>
      <w:rPr>
        <w:rFonts w:ascii="Courier New" w:hAnsi="Courier New" w:cs="Courier New" w:hint="default"/>
      </w:rPr>
    </w:lvl>
    <w:lvl w:ilvl="5" w:tplc="08130005" w:tentative="1">
      <w:start w:val="1"/>
      <w:numFmt w:val="bullet"/>
      <w:lvlText w:val=""/>
      <w:lvlJc w:val="left"/>
      <w:pPr>
        <w:ind w:left="4860" w:hanging="360"/>
      </w:pPr>
      <w:rPr>
        <w:rFonts w:ascii="Wingdings" w:hAnsi="Wingdings" w:hint="default"/>
      </w:rPr>
    </w:lvl>
    <w:lvl w:ilvl="6" w:tplc="08130001" w:tentative="1">
      <w:start w:val="1"/>
      <w:numFmt w:val="bullet"/>
      <w:lvlText w:val=""/>
      <w:lvlJc w:val="left"/>
      <w:pPr>
        <w:ind w:left="5580" w:hanging="360"/>
      </w:pPr>
      <w:rPr>
        <w:rFonts w:ascii="Symbol" w:hAnsi="Symbol" w:hint="default"/>
      </w:rPr>
    </w:lvl>
    <w:lvl w:ilvl="7" w:tplc="08130003" w:tentative="1">
      <w:start w:val="1"/>
      <w:numFmt w:val="bullet"/>
      <w:lvlText w:val="o"/>
      <w:lvlJc w:val="left"/>
      <w:pPr>
        <w:ind w:left="6300" w:hanging="360"/>
      </w:pPr>
      <w:rPr>
        <w:rFonts w:ascii="Courier New" w:hAnsi="Courier New" w:cs="Courier New" w:hint="default"/>
      </w:rPr>
    </w:lvl>
    <w:lvl w:ilvl="8" w:tplc="08130005" w:tentative="1">
      <w:start w:val="1"/>
      <w:numFmt w:val="bullet"/>
      <w:lvlText w:val=""/>
      <w:lvlJc w:val="left"/>
      <w:pPr>
        <w:ind w:left="7020" w:hanging="360"/>
      </w:pPr>
      <w:rPr>
        <w:rFonts w:ascii="Wingdings" w:hAnsi="Wingdings" w:hint="default"/>
      </w:rPr>
    </w:lvl>
  </w:abstractNum>
  <w:abstractNum w:abstractNumId="44">
    <w:nsid w:val="78F7784E"/>
    <w:multiLevelType w:val="hybridMultilevel"/>
    <w:tmpl w:val="331C2EFE"/>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45">
    <w:nsid w:val="79086C79"/>
    <w:multiLevelType w:val="hybridMultilevel"/>
    <w:tmpl w:val="3EFA4FF2"/>
    <w:lvl w:ilvl="0" w:tplc="EFDC4BFA">
      <w:start w:val="4"/>
      <w:numFmt w:val="bullet"/>
      <w:lvlText w:val="-"/>
      <w:lvlJc w:val="left"/>
      <w:pPr>
        <w:ind w:left="1260" w:hanging="360"/>
      </w:pPr>
      <w:rPr>
        <w:rFonts w:ascii="Calibri" w:eastAsia="Calibri" w:hAnsi="Calibri" w:cs="Calibri" w:hint="default"/>
      </w:rPr>
    </w:lvl>
    <w:lvl w:ilvl="1" w:tplc="08130003" w:tentative="1">
      <w:start w:val="1"/>
      <w:numFmt w:val="bullet"/>
      <w:lvlText w:val="o"/>
      <w:lvlJc w:val="left"/>
      <w:pPr>
        <w:ind w:left="1980" w:hanging="360"/>
      </w:pPr>
      <w:rPr>
        <w:rFonts w:ascii="Courier New" w:hAnsi="Courier New" w:cs="Courier New" w:hint="default"/>
      </w:rPr>
    </w:lvl>
    <w:lvl w:ilvl="2" w:tplc="08130005" w:tentative="1">
      <w:start w:val="1"/>
      <w:numFmt w:val="bullet"/>
      <w:lvlText w:val=""/>
      <w:lvlJc w:val="left"/>
      <w:pPr>
        <w:ind w:left="2700" w:hanging="360"/>
      </w:pPr>
      <w:rPr>
        <w:rFonts w:ascii="Wingdings" w:hAnsi="Wingdings" w:hint="default"/>
      </w:rPr>
    </w:lvl>
    <w:lvl w:ilvl="3" w:tplc="08130001" w:tentative="1">
      <w:start w:val="1"/>
      <w:numFmt w:val="bullet"/>
      <w:lvlText w:val=""/>
      <w:lvlJc w:val="left"/>
      <w:pPr>
        <w:ind w:left="3420" w:hanging="360"/>
      </w:pPr>
      <w:rPr>
        <w:rFonts w:ascii="Symbol" w:hAnsi="Symbol" w:hint="default"/>
      </w:rPr>
    </w:lvl>
    <w:lvl w:ilvl="4" w:tplc="08130003" w:tentative="1">
      <w:start w:val="1"/>
      <w:numFmt w:val="bullet"/>
      <w:lvlText w:val="o"/>
      <w:lvlJc w:val="left"/>
      <w:pPr>
        <w:ind w:left="4140" w:hanging="360"/>
      </w:pPr>
      <w:rPr>
        <w:rFonts w:ascii="Courier New" w:hAnsi="Courier New" w:cs="Courier New" w:hint="default"/>
      </w:rPr>
    </w:lvl>
    <w:lvl w:ilvl="5" w:tplc="08130005" w:tentative="1">
      <w:start w:val="1"/>
      <w:numFmt w:val="bullet"/>
      <w:lvlText w:val=""/>
      <w:lvlJc w:val="left"/>
      <w:pPr>
        <w:ind w:left="4860" w:hanging="360"/>
      </w:pPr>
      <w:rPr>
        <w:rFonts w:ascii="Wingdings" w:hAnsi="Wingdings" w:hint="default"/>
      </w:rPr>
    </w:lvl>
    <w:lvl w:ilvl="6" w:tplc="08130001" w:tentative="1">
      <w:start w:val="1"/>
      <w:numFmt w:val="bullet"/>
      <w:lvlText w:val=""/>
      <w:lvlJc w:val="left"/>
      <w:pPr>
        <w:ind w:left="5580" w:hanging="360"/>
      </w:pPr>
      <w:rPr>
        <w:rFonts w:ascii="Symbol" w:hAnsi="Symbol" w:hint="default"/>
      </w:rPr>
    </w:lvl>
    <w:lvl w:ilvl="7" w:tplc="08130003" w:tentative="1">
      <w:start w:val="1"/>
      <w:numFmt w:val="bullet"/>
      <w:lvlText w:val="o"/>
      <w:lvlJc w:val="left"/>
      <w:pPr>
        <w:ind w:left="6300" w:hanging="360"/>
      </w:pPr>
      <w:rPr>
        <w:rFonts w:ascii="Courier New" w:hAnsi="Courier New" w:cs="Courier New" w:hint="default"/>
      </w:rPr>
    </w:lvl>
    <w:lvl w:ilvl="8" w:tplc="08130005" w:tentative="1">
      <w:start w:val="1"/>
      <w:numFmt w:val="bullet"/>
      <w:lvlText w:val=""/>
      <w:lvlJc w:val="left"/>
      <w:pPr>
        <w:ind w:left="7020" w:hanging="360"/>
      </w:pPr>
      <w:rPr>
        <w:rFonts w:ascii="Wingdings" w:hAnsi="Wingdings" w:hint="default"/>
      </w:rPr>
    </w:lvl>
  </w:abstractNum>
  <w:abstractNum w:abstractNumId="46">
    <w:nsid w:val="7A0A19B8"/>
    <w:multiLevelType w:val="hybridMultilevel"/>
    <w:tmpl w:val="6E2C011C"/>
    <w:lvl w:ilvl="0" w:tplc="8C56298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5"/>
  </w:num>
  <w:num w:numId="4">
    <w:abstractNumId w:val="39"/>
  </w:num>
  <w:num w:numId="5">
    <w:abstractNumId w:val="9"/>
  </w:num>
  <w:num w:numId="6">
    <w:abstractNumId w:val="32"/>
  </w:num>
  <w:num w:numId="7">
    <w:abstractNumId w:val="20"/>
  </w:num>
  <w:num w:numId="8">
    <w:abstractNumId w:val="11"/>
  </w:num>
  <w:num w:numId="9">
    <w:abstractNumId w:val="12"/>
  </w:num>
  <w:num w:numId="10">
    <w:abstractNumId w:val="31"/>
  </w:num>
  <w:num w:numId="11">
    <w:abstractNumId w:val="21"/>
  </w:num>
  <w:num w:numId="12">
    <w:abstractNumId w:val="45"/>
  </w:num>
  <w:num w:numId="13">
    <w:abstractNumId w:val="38"/>
  </w:num>
  <w:num w:numId="14">
    <w:abstractNumId w:val="37"/>
  </w:num>
  <w:num w:numId="15">
    <w:abstractNumId w:val="43"/>
  </w:num>
  <w:num w:numId="16">
    <w:abstractNumId w:val="25"/>
  </w:num>
  <w:num w:numId="17">
    <w:abstractNumId w:val="40"/>
  </w:num>
  <w:num w:numId="18">
    <w:abstractNumId w:val="0"/>
  </w:num>
  <w:num w:numId="19">
    <w:abstractNumId w:val="7"/>
  </w:num>
  <w:num w:numId="20">
    <w:abstractNumId w:val="27"/>
  </w:num>
  <w:num w:numId="21">
    <w:abstractNumId w:val="30"/>
  </w:num>
  <w:num w:numId="22">
    <w:abstractNumId w:val="26"/>
  </w:num>
  <w:num w:numId="23">
    <w:abstractNumId w:val="1"/>
  </w:num>
  <w:num w:numId="24">
    <w:abstractNumId w:val="16"/>
  </w:num>
  <w:num w:numId="25">
    <w:abstractNumId w:val="33"/>
  </w:num>
  <w:num w:numId="26">
    <w:abstractNumId w:val="2"/>
  </w:num>
  <w:num w:numId="27">
    <w:abstractNumId w:val="22"/>
  </w:num>
  <w:num w:numId="28">
    <w:abstractNumId w:val="17"/>
  </w:num>
  <w:num w:numId="29">
    <w:abstractNumId w:val="5"/>
  </w:num>
  <w:num w:numId="30">
    <w:abstractNumId w:val="19"/>
  </w:num>
  <w:num w:numId="31">
    <w:abstractNumId w:val="35"/>
  </w:num>
  <w:num w:numId="32">
    <w:abstractNumId w:val="14"/>
  </w:num>
  <w:num w:numId="33">
    <w:abstractNumId w:val="13"/>
  </w:num>
  <w:num w:numId="34">
    <w:abstractNumId w:val="4"/>
  </w:num>
  <w:num w:numId="35">
    <w:abstractNumId w:val="46"/>
  </w:num>
  <w:num w:numId="36">
    <w:abstractNumId w:val="42"/>
  </w:num>
  <w:num w:numId="37">
    <w:abstractNumId w:val="8"/>
  </w:num>
  <w:num w:numId="38">
    <w:abstractNumId w:val="34"/>
  </w:num>
  <w:num w:numId="39">
    <w:abstractNumId w:val="24"/>
  </w:num>
  <w:num w:numId="40">
    <w:abstractNumId w:val="41"/>
  </w:num>
  <w:num w:numId="41">
    <w:abstractNumId w:val="28"/>
  </w:num>
  <w:num w:numId="42">
    <w:abstractNumId w:val="10"/>
  </w:num>
  <w:num w:numId="43">
    <w:abstractNumId w:val="36"/>
  </w:num>
  <w:num w:numId="44">
    <w:abstractNumId w:val="44"/>
  </w:num>
  <w:num w:numId="45">
    <w:abstractNumId w:val="23"/>
  </w:num>
  <w:num w:numId="46">
    <w:abstractNumId w:val="4"/>
  </w:num>
  <w:num w:numId="47">
    <w:abstractNumId w:val="29"/>
  </w:num>
  <w:num w:numId="48">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 Snijkers">
    <w15:presenceInfo w15:providerId="None" w15:userId="Kris Snijk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69"/>
    <w:rsid w:val="00000009"/>
    <w:rsid w:val="000013D5"/>
    <w:rsid w:val="00002319"/>
    <w:rsid w:val="00012C38"/>
    <w:rsid w:val="00012DE4"/>
    <w:rsid w:val="00012ECC"/>
    <w:rsid w:val="000170E2"/>
    <w:rsid w:val="00032801"/>
    <w:rsid w:val="00035158"/>
    <w:rsid w:val="000658ED"/>
    <w:rsid w:val="00070F5A"/>
    <w:rsid w:val="000755F8"/>
    <w:rsid w:val="0008202D"/>
    <w:rsid w:val="00083BE6"/>
    <w:rsid w:val="000A2D0F"/>
    <w:rsid w:val="000A3AE7"/>
    <w:rsid w:val="000B0ADD"/>
    <w:rsid w:val="000B11AB"/>
    <w:rsid w:val="000B1D2D"/>
    <w:rsid w:val="000C4C37"/>
    <w:rsid w:val="000D2209"/>
    <w:rsid w:val="000D3CDD"/>
    <w:rsid w:val="000D7EDB"/>
    <w:rsid w:val="000F100F"/>
    <w:rsid w:val="000F25D2"/>
    <w:rsid w:val="001025D1"/>
    <w:rsid w:val="00125FA2"/>
    <w:rsid w:val="00131939"/>
    <w:rsid w:val="00140BBC"/>
    <w:rsid w:val="0014327F"/>
    <w:rsid w:val="0014647C"/>
    <w:rsid w:val="00152E5F"/>
    <w:rsid w:val="00154E0C"/>
    <w:rsid w:val="00167446"/>
    <w:rsid w:val="00167458"/>
    <w:rsid w:val="00175224"/>
    <w:rsid w:val="00175EBA"/>
    <w:rsid w:val="00176DFF"/>
    <w:rsid w:val="00177B83"/>
    <w:rsid w:val="001841B0"/>
    <w:rsid w:val="0019045F"/>
    <w:rsid w:val="00195700"/>
    <w:rsid w:val="001A41E8"/>
    <w:rsid w:val="001A4A80"/>
    <w:rsid w:val="001C2389"/>
    <w:rsid w:val="001C5D8E"/>
    <w:rsid w:val="001C77B9"/>
    <w:rsid w:val="001D29DA"/>
    <w:rsid w:val="001E1D69"/>
    <w:rsid w:val="001E36AD"/>
    <w:rsid w:val="001F4EBC"/>
    <w:rsid w:val="0020036D"/>
    <w:rsid w:val="00207EB8"/>
    <w:rsid w:val="00211B9D"/>
    <w:rsid w:val="002259D6"/>
    <w:rsid w:val="0023231B"/>
    <w:rsid w:val="00232CA8"/>
    <w:rsid w:val="002426FD"/>
    <w:rsid w:val="00243FB1"/>
    <w:rsid w:val="00251E46"/>
    <w:rsid w:val="00256DD2"/>
    <w:rsid w:val="00283323"/>
    <w:rsid w:val="002879DE"/>
    <w:rsid w:val="00296BDB"/>
    <w:rsid w:val="00297BF5"/>
    <w:rsid w:val="002A1617"/>
    <w:rsid w:val="002A2B35"/>
    <w:rsid w:val="002A3056"/>
    <w:rsid w:val="002B24A8"/>
    <w:rsid w:val="002B52FF"/>
    <w:rsid w:val="002B582C"/>
    <w:rsid w:val="002B58AD"/>
    <w:rsid w:val="002E12CE"/>
    <w:rsid w:val="002E1A32"/>
    <w:rsid w:val="002E3589"/>
    <w:rsid w:val="002E4B37"/>
    <w:rsid w:val="003158D8"/>
    <w:rsid w:val="003276C4"/>
    <w:rsid w:val="00334B55"/>
    <w:rsid w:val="0033663D"/>
    <w:rsid w:val="003436E6"/>
    <w:rsid w:val="003579CF"/>
    <w:rsid w:val="0036267B"/>
    <w:rsid w:val="00362E3C"/>
    <w:rsid w:val="00367BDF"/>
    <w:rsid w:val="00380135"/>
    <w:rsid w:val="00380DF9"/>
    <w:rsid w:val="003903DF"/>
    <w:rsid w:val="00396213"/>
    <w:rsid w:val="003C435C"/>
    <w:rsid w:val="003C5D80"/>
    <w:rsid w:val="003C679B"/>
    <w:rsid w:val="003D43B1"/>
    <w:rsid w:val="003D5344"/>
    <w:rsid w:val="003E07C4"/>
    <w:rsid w:val="003F1773"/>
    <w:rsid w:val="003F57DD"/>
    <w:rsid w:val="00403303"/>
    <w:rsid w:val="0041140A"/>
    <w:rsid w:val="00416C70"/>
    <w:rsid w:val="00421D52"/>
    <w:rsid w:val="00423E5B"/>
    <w:rsid w:val="00430F68"/>
    <w:rsid w:val="00433DDF"/>
    <w:rsid w:val="00440758"/>
    <w:rsid w:val="00446088"/>
    <w:rsid w:val="004639AA"/>
    <w:rsid w:val="00471AD2"/>
    <w:rsid w:val="00477B81"/>
    <w:rsid w:val="0048128D"/>
    <w:rsid w:val="00483554"/>
    <w:rsid w:val="00487966"/>
    <w:rsid w:val="00491E7E"/>
    <w:rsid w:val="00495AC7"/>
    <w:rsid w:val="004A54B6"/>
    <w:rsid w:val="004B3D85"/>
    <w:rsid w:val="004D134A"/>
    <w:rsid w:val="004D5AEE"/>
    <w:rsid w:val="004E5915"/>
    <w:rsid w:val="004F1F86"/>
    <w:rsid w:val="004F3972"/>
    <w:rsid w:val="0050429E"/>
    <w:rsid w:val="00504736"/>
    <w:rsid w:val="00514964"/>
    <w:rsid w:val="0052724A"/>
    <w:rsid w:val="00530518"/>
    <w:rsid w:val="005361E3"/>
    <w:rsid w:val="005419B2"/>
    <w:rsid w:val="00546253"/>
    <w:rsid w:val="005563F9"/>
    <w:rsid w:val="00557A42"/>
    <w:rsid w:val="0056794C"/>
    <w:rsid w:val="00590C4A"/>
    <w:rsid w:val="0059354A"/>
    <w:rsid w:val="005C0AEF"/>
    <w:rsid w:val="005C158C"/>
    <w:rsid w:val="005D0F97"/>
    <w:rsid w:val="005D2B93"/>
    <w:rsid w:val="005E3210"/>
    <w:rsid w:val="005F4A2B"/>
    <w:rsid w:val="00600825"/>
    <w:rsid w:val="00603FEE"/>
    <w:rsid w:val="00616F01"/>
    <w:rsid w:val="006248BC"/>
    <w:rsid w:val="006319CD"/>
    <w:rsid w:val="006541B8"/>
    <w:rsid w:val="00675949"/>
    <w:rsid w:val="00677E45"/>
    <w:rsid w:val="00682B43"/>
    <w:rsid w:val="006A7C07"/>
    <w:rsid w:val="006B0E81"/>
    <w:rsid w:val="006B0EF3"/>
    <w:rsid w:val="006B2EB1"/>
    <w:rsid w:val="006C0515"/>
    <w:rsid w:val="006C67F4"/>
    <w:rsid w:val="006D1C5F"/>
    <w:rsid w:val="006D3C0B"/>
    <w:rsid w:val="006E26C2"/>
    <w:rsid w:val="006F358B"/>
    <w:rsid w:val="006F5549"/>
    <w:rsid w:val="0070410D"/>
    <w:rsid w:val="007126E8"/>
    <w:rsid w:val="00730FB4"/>
    <w:rsid w:val="00731465"/>
    <w:rsid w:val="007408BE"/>
    <w:rsid w:val="007410A6"/>
    <w:rsid w:val="00751CB5"/>
    <w:rsid w:val="00752860"/>
    <w:rsid w:val="007565B2"/>
    <w:rsid w:val="00773A0F"/>
    <w:rsid w:val="00773A79"/>
    <w:rsid w:val="00773C66"/>
    <w:rsid w:val="007754D0"/>
    <w:rsid w:val="0078272A"/>
    <w:rsid w:val="0078665D"/>
    <w:rsid w:val="00793D24"/>
    <w:rsid w:val="007A2630"/>
    <w:rsid w:val="007A2FA3"/>
    <w:rsid w:val="007A6D98"/>
    <w:rsid w:val="007B4B35"/>
    <w:rsid w:val="007C111F"/>
    <w:rsid w:val="007D05E8"/>
    <w:rsid w:val="007E5397"/>
    <w:rsid w:val="007F11B1"/>
    <w:rsid w:val="007F2B84"/>
    <w:rsid w:val="007F7ADA"/>
    <w:rsid w:val="00811F01"/>
    <w:rsid w:val="008156D5"/>
    <w:rsid w:val="008160BA"/>
    <w:rsid w:val="00822B19"/>
    <w:rsid w:val="008264AB"/>
    <w:rsid w:val="00826C1B"/>
    <w:rsid w:val="0082751F"/>
    <w:rsid w:val="00831A8D"/>
    <w:rsid w:val="00840A2A"/>
    <w:rsid w:val="00841C74"/>
    <w:rsid w:val="00844270"/>
    <w:rsid w:val="00851ADB"/>
    <w:rsid w:val="00860B41"/>
    <w:rsid w:val="008753AC"/>
    <w:rsid w:val="00875C12"/>
    <w:rsid w:val="00880C7F"/>
    <w:rsid w:val="008816A9"/>
    <w:rsid w:val="0089611D"/>
    <w:rsid w:val="008976AF"/>
    <w:rsid w:val="008A380E"/>
    <w:rsid w:val="008B5C60"/>
    <w:rsid w:val="008C0ACA"/>
    <w:rsid w:val="008C7511"/>
    <w:rsid w:val="008D1B3E"/>
    <w:rsid w:val="008E0728"/>
    <w:rsid w:val="008E21CD"/>
    <w:rsid w:val="008E3A0E"/>
    <w:rsid w:val="008F119D"/>
    <w:rsid w:val="00904076"/>
    <w:rsid w:val="0091163F"/>
    <w:rsid w:val="00934FE7"/>
    <w:rsid w:val="00937041"/>
    <w:rsid w:val="00957A0B"/>
    <w:rsid w:val="00966548"/>
    <w:rsid w:val="00972D97"/>
    <w:rsid w:val="00973BD8"/>
    <w:rsid w:val="00984056"/>
    <w:rsid w:val="009865A2"/>
    <w:rsid w:val="00992359"/>
    <w:rsid w:val="009B413B"/>
    <w:rsid w:val="009B45D2"/>
    <w:rsid w:val="009D6B5C"/>
    <w:rsid w:val="00A165CF"/>
    <w:rsid w:val="00A20ECB"/>
    <w:rsid w:val="00A21396"/>
    <w:rsid w:val="00A23045"/>
    <w:rsid w:val="00A27A32"/>
    <w:rsid w:val="00A40A08"/>
    <w:rsid w:val="00A4523E"/>
    <w:rsid w:val="00A5299F"/>
    <w:rsid w:val="00A529AC"/>
    <w:rsid w:val="00A56D98"/>
    <w:rsid w:val="00A62B5A"/>
    <w:rsid w:val="00A6318A"/>
    <w:rsid w:val="00A73FAD"/>
    <w:rsid w:val="00A75903"/>
    <w:rsid w:val="00A75C3F"/>
    <w:rsid w:val="00A77125"/>
    <w:rsid w:val="00A903FA"/>
    <w:rsid w:val="00AA1BCC"/>
    <w:rsid w:val="00AA2518"/>
    <w:rsid w:val="00AB45A8"/>
    <w:rsid w:val="00AC0605"/>
    <w:rsid w:val="00AC4C3F"/>
    <w:rsid w:val="00AC578B"/>
    <w:rsid w:val="00AC6D62"/>
    <w:rsid w:val="00AE3DF0"/>
    <w:rsid w:val="00AE6011"/>
    <w:rsid w:val="00AE79AC"/>
    <w:rsid w:val="00AF23D0"/>
    <w:rsid w:val="00B0143F"/>
    <w:rsid w:val="00B037FC"/>
    <w:rsid w:val="00B245D5"/>
    <w:rsid w:val="00B30F70"/>
    <w:rsid w:val="00B32445"/>
    <w:rsid w:val="00B36C48"/>
    <w:rsid w:val="00B43909"/>
    <w:rsid w:val="00B45E10"/>
    <w:rsid w:val="00B471E2"/>
    <w:rsid w:val="00B60188"/>
    <w:rsid w:val="00B71A5C"/>
    <w:rsid w:val="00B80B79"/>
    <w:rsid w:val="00B83689"/>
    <w:rsid w:val="00B8666C"/>
    <w:rsid w:val="00B87C60"/>
    <w:rsid w:val="00B91856"/>
    <w:rsid w:val="00B9203B"/>
    <w:rsid w:val="00B95249"/>
    <w:rsid w:val="00BC0AFC"/>
    <w:rsid w:val="00BC2CF1"/>
    <w:rsid w:val="00BC42E8"/>
    <w:rsid w:val="00BC5FC1"/>
    <w:rsid w:val="00BC7C9C"/>
    <w:rsid w:val="00BD6E06"/>
    <w:rsid w:val="00BD7535"/>
    <w:rsid w:val="00BE401B"/>
    <w:rsid w:val="00BF6B76"/>
    <w:rsid w:val="00C023CE"/>
    <w:rsid w:val="00C02D2F"/>
    <w:rsid w:val="00C03FC8"/>
    <w:rsid w:val="00C117CF"/>
    <w:rsid w:val="00C23DA1"/>
    <w:rsid w:val="00C25B03"/>
    <w:rsid w:val="00C36BF3"/>
    <w:rsid w:val="00C5649F"/>
    <w:rsid w:val="00C75E79"/>
    <w:rsid w:val="00C91F53"/>
    <w:rsid w:val="00C9709D"/>
    <w:rsid w:val="00CA0B6F"/>
    <w:rsid w:val="00CA2BAC"/>
    <w:rsid w:val="00CB24E2"/>
    <w:rsid w:val="00CB547A"/>
    <w:rsid w:val="00CC21B8"/>
    <w:rsid w:val="00CC6FA4"/>
    <w:rsid w:val="00CD5757"/>
    <w:rsid w:val="00CE42FA"/>
    <w:rsid w:val="00CF266E"/>
    <w:rsid w:val="00CF2B0C"/>
    <w:rsid w:val="00CF70BE"/>
    <w:rsid w:val="00D06215"/>
    <w:rsid w:val="00D1319C"/>
    <w:rsid w:val="00D3073B"/>
    <w:rsid w:val="00D40EE7"/>
    <w:rsid w:val="00D47E13"/>
    <w:rsid w:val="00D5257D"/>
    <w:rsid w:val="00D52916"/>
    <w:rsid w:val="00D52EDE"/>
    <w:rsid w:val="00D53A42"/>
    <w:rsid w:val="00D6397C"/>
    <w:rsid w:val="00D91721"/>
    <w:rsid w:val="00DA5720"/>
    <w:rsid w:val="00DC3368"/>
    <w:rsid w:val="00DC34BD"/>
    <w:rsid w:val="00DD0881"/>
    <w:rsid w:val="00DD0AC9"/>
    <w:rsid w:val="00DF11C7"/>
    <w:rsid w:val="00DF34C4"/>
    <w:rsid w:val="00DF35EA"/>
    <w:rsid w:val="00DF46F5"/>
    <w:rsid w:val="00DF4A8B"/>
    <w:rsid w:val="00DF5F29"/>
    <w:rsid w:val="00E00C5A"/>
    <w:rsid w:val="00E04529"/>
    <w:rsid w:val="00E110B2"/>
    <w:rsid w:val="00E113A9"/>
    <w:rsid w:val="00E1557E"/>
    <w:rsid w:val="00E1798E"/>
    <w:rsid w:val="00E36996"/>
    <w:rsid w:val="00E51438"/>
    <w:rsid w:val="00E51A8B"/>
    <w:rsid w:val="00E546B9"/>
    <w:rsid w:val="00E562DA"/>
    <w:rsid w:val="00E57988"/>
    <w:rsid w:val="00E636EE"/>
    <w:rsid w:val="00E7020F"/>
    <w:rsid w:val="00E77E4A"/>
    <w:rsid w:val="00E95FCC"/>
    <w:rsid w:val="00EA2826"/>
    <w:rsid w:val="00EB0C21"/>
    <w:rsid w:val="00EB1CC6"/>
    <w:rsid w:val="00EB3027"/>
    <w:rsid w:val="00EB3358"/>
    <w:rsid w:val="00EC6942"/>
    <w:rsid w:val="00ED4EB6"/>
    <w:rsid w:val="00EE6687"/>
    <w:rsid w:val="00F13E68"/>
    <w:rsid w:val="00F27BBF"/>
    <w:rsid w:val="00F31A27"/>
    <w:rsid w:val="00F35F83"/>
    <w:rsid w:val="00F36CE3"/>
    <w:rsid w:val="00F62DDD"/>
    <w:rsid w:val="00F65959"/>
    <w:rsid w:val="00F679AE"/>
    <w:rsid w:val="00F76909"/>
    <w:rsid w:val="00F922B3"/>
    <w:rsid w:val="00F96EEC"/>
    <w:rsid w:val="00F9754C"/>
    <w:rsid w:val="00F97B59"/>
    <w:rsid w:val="00FB1547"/>
    <w:rsid w:val="00FC42FF"/>
    <w:rsid w:val="00FD0245"/>
    <w:rsid w:val="00FD1AA2"/>
    <w:rsid w:val="00FD1B3D"/>
    <w:rsid w:val="00FD4CF3"/>
    <w:rsid w:val="00FD6D65"/>
    <w:rsid w:val="00FE212D"/>
    <w:rsid w:val="00FE6E4F"/>
    <w:rsid w:val="00FF6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1D69"/>
    <w:pPr>
      <w:ind w:left="720"/>
      <w:contextualSpacing/>
    </w:pPr>
  </w:style>
  <w:style w:type="paragraph" w:styleId="Normaalweb">
    <w:name w:val="Normal (Web)"/>
    <w:basedOn w:val="Standaard"/>
    <w:uiPriority w:val="99"/>
    <w:semiHidden/>
    <w:unhideWhenUsed/>
    <w:rsid w:val="001E1D69"/>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Standaardalinea-lettertype"/>
    <w:uiPriority w:val="99"/>
    <w:unhideWhenUsed/>
    <w:rsid w:val="00CA0B6F"/>
    <w:rPr>
      <w:color w:val="0000FF" w:themeColor="hyperlink"/>
      <w:u w:val="single"/>
    </w:rPr>
  </w:style>
  <w:style w:type="paragraph" w:styleId="Ballontekst">
    <w:name w:val="Balloon Text"/>
    <w:basedOn w:val="Standaard"/>
    <w:link w:val="BallontekstChar"/>
    <w:uiPriority w:val="99"/>
    <w:semiHidden/>
    <w:unhideWhenUsed/>
    <w:rsid w:val="00CA0B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0B6F"/>
    <w:rPr>
      <w:rFonts w:ascii="Tahoma" w:hAnsi="Tahoma" w:cs="Tahoma"/>
      <w:sz w:val="16"/>
      <w:szCs w:val="16"/>
    </w:rPr>
  </w:style>
  <w:style w:type="paragraph" w:styleId="Koptekst">
    <w:name w:val="header"/>
    <w:basedOn w:val="Standaard"/>
    <w:link w:val="KoptekstChar"/>
    <w:uiPriority w:val="99"/>
    <w:unhideWhenUsed/>
    <w:rsid w:val="004F1F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F1F86"/>
  </w:style>
  <w:style w:type="paragraph" w:styleId="Voettekst">
    <w:name w:val="footer"/>
    <w:basedOn w:val="Standaard"/>
    <w:link w:val="VoettekstChar"/>
    <w:uiPriority w:val="99"/>
    <w:unhideWhenUsed/>
    <w:rsid w:val="004F1F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F1F86"/>
  </w:style>
  <w:style w:type="paragraph" w:styleId="Tekstzonderopmaak">
    <w:name w:val="Plain Text"/>
    <w:basedOn w:val="Standaard"/>
    <w:link w:val="TekstzonderopmaakChar"/>
    <w:uiPriority w:val="99"/>
    <w:semiHidden/>
    <w:unhideWhenUsed/>
    <w:rsid w:val="00AA2518"/>
    <w:pPr>
      <w:spacing w:after="0" w:line="240" w:lineRule="auto"/>
    </w:pPr>
    <w:rPr>
      <w:rFonts w:ascii="Calibri" w:hAnsi="Calibri"/>
      <w:szCs w:val="21"/>
      <w:lang w:val="nl-BE"/>
    </w:rPr>
  </w:style>
  <w:style w:type="character" w:customStyle="1" w:styleId="TekstzonderopmaakChar">
    <w:name w:val="Tekst zonder opmaak Char"/>
    <w:basedOn w:val="Standaardalinea-lettertype"/>
    <w:link w:val="Tekstzonderopmaak"/>
    <w:uiPriority w:val="99"/>
    <w:semiHidden/>
    <w:rsid w:val="00AA2518"/>
    <w:rPr>
      <w:rFonts w:ascii="Calibri" w:hAnsi="Calibri"/>
      <w:szCs w:val="21"/>
      <w:lang w:val="nl-BE"/>
    </w:rPr>
  </w:style>
  <w:style w:type="character" w:customStyle="1" w:styleId="s13">
    <w:name w:val="s13"/>
    <w:basedOn w:val="Standaardalinea-lettertype"/>
    <w:rsid w:val="000000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1D69"/>
    <w:pPr>
      <w:ind w:left="720"/>
      <w:contextualSpacing/>
    </w:pPr>
  </w:style>
  <w:style w:type="paragraph" w:styleId="Normaalweb">
    <w:name w:val="Normal (Web)"/>
    <w:basedOn w:val="Standaard"/>
    <w:uiPriority w:val="99"/>
    <w:semiHidden/>
    <w:unhideWhenUsed/>
    <w:rsid w:val="001E1D69"/>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Standaardalinea-lettertype"/>
    <w:uiPriority w:val="99"/>
    <w:unhideWhenUsed/>
    <w:rsid w:val="00CA0B6F"/>
    <w:rPr>
      <w:color w:val="0000FF" w:themeColor="hyperlink"/>
      <w:u w:val="single"/>
    </w:rPr>
  </w:style>
  <w:style w:type="paragraph" w:styleId="Ballontekst">
    <w:name w:val="Balloon Text"/>
    <w:basedOn w:val="Standaard"/>
    <w:link w:val="BallontekstChar"/>
    <w:uiPriority w:val="99"/>
    <w:semiHidden/>
    <w:unhideWhenUsed/>
    <w:rsid w:val="00CA0B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0B6F"/>
    <w:rPr>
      <w:rFonts w:ascii="Tahoma" w:hAnsi="Tahoma" w:cs="Tahoma"/>
      <w:sz w:val="16"/>
      <w:szCs w:val="16"/>
    </w:rPr>
  </w:style>
  <w:style w:type="paragraph" w:styleId="Koptekst">
    <w:name w:val="header"/>
    <w:basedOn w:val="Standaard"/>
    <w:link w:val="KoptekstChar"/>
    <w:uiPriority w:val="99"/>
    <w:unhideWhenUsed/>
    <w:rsid w:val="004F1F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F1F86"/>
  </w:style>
  <w:style w:type="paragraph" w:styleId="Voettekst">
    <w:name w:val="footer"/>
    <w:basedOn w:val="Standaard"/>
    <w:link w:val="VoettekstChar"/>
    <w:uiPriority w:val="99"/>
    <w:unhideWhenUsed/>
    <w:rsid w:val="004F1F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F1F86"/>
  </w:style>
  <w:style w:type="paragraph" w:styleId="Tekstzonderopmaak">
    <w:name w:val="Plain Text"/>
    <w:basedOn w:val="Standaard"/>
    <w:link w:val="TekstzonderopmaakChar"/>
    <w:uiPriority w:val="99"/>
    <w:semiHidden/>
    <w:unhideWhenUsed/>
    <w:rsid w:val="00AA2518"/>
    <w:pPr>
      <w:spacing w:after="0" w:line="240" w:lineRule="auto"/>
    </w:pPr>
    <w:rPr>
      <w:rFonts w:ascii="Calibri" w:hAnsi="Calibri"/>
      <w:szCs w:val="21"/>
      <w:lang w:val="nl-BE"/>
    </w:rPr>
  </w:style>
  <w:style w:type="character" w:customStyle="1" w:styleId="TekstzonderopmaakChar">
    <w:name w:val="Tekst zonder opmaak Char"/>
    <w:basedOn w:val="Standaardalinea-lettertype"/>
    <w:link w:val="Tekstzonderopmaak"/>
    <w:uiPriority w:val="99"/>
    <w:semiHidden/>
    <w:rsid w:val="00AA2518"/>
    <w:rPr>
      <w:rFonts w:ascii="Calibri" w:hAnsi="Calibri"/>
      <w:szCs w:val="21"/>
      <w:lang w:val="nl-BE"/>
    </w:rPr>
  </w:style>
  <w:style w:type="character" w:customStyle="1" w:styleId="s13">
    <w:name w:val="s13"/>
    <w:basedOn w:val="Standaardalinea-lettertype"/>
    <w:rsid w:val="00000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098">
      <w:bodyDiv w:val="1"/>
      <w:marLeft w:val="0"/>
      <w:marRight w:val="0"/>
      <w:marTop w:val="0"/>
      <w:marBottom w:val="0"/>
      <w:divBdr>
        <w:top w:val="none" w:sz="0" w:space="0" w:color="auto"/>
        <w:left w:val="none" w:sz="0" w:space="0" w:color="auto"/>
        <w:bottom w:val="none" w:sz="0" w:space="0" w:color="auto"/>
        <w:right w:val="none" w:sz="0" w:space="0" w:color="auto"/>
      </w:divBdr>
    </w:div>
    <w:div w:id="56176013">
      <w:bodyDiv w:val="1"/>
      <w:marLeft w:val="0"/>
      <w:marRight w:val="0"/>
      <w:marTop w:val="0"/>
      <w:marBottom w:val="0"/>
      <w:divBdr>
        <w:top w:val="none" w:sz="0" w:space="0" w:color="auto"/>
        <w:left w:val="none" w:sz="0" w:space="0" w:color="auto"/>
        <w:bottom w:val="none" w:sz="0" w:space="0" w:color="auto"/>
        <w:right w:val="none" w:sz="0" w:space="0" w:color="auto"/>
      </w:divBdr>
    </w:div>
    <w:div w:id="236601177">
      <w:bodyDiv w:val="1"/>
      <w:marLeft w:val="0"/>
      <w:marRight w:val="0"/>
      <w:marTop w:val="0"/>
      <w:marBottom w:val="0"/>
      <w:divBdr>
        <w:top w:val="none" w:sz="0" w:space="0" w:color="auto"/>
        <w:left w:val="none" w:sz="0" w:space="0" w:color="auto"/>
        <w:bottom w:val="none" w:sz="0" w:space="0" w:color="auto"/>
        <w:right w:val="none" w:sz="0" w:space="0" w:color="auto"/>
      </w:divBdr>
    </w:div>
    <w:div w:id="458455635">
      <w:bodyDiv w:val="1"/>
      <w:marLeft w:val="0"/>
      <w:marRight w:val="0"/>
      <w:marTop w:val="0"/>
      <w:marBottom w:val="0"/>
      <w:divBdr>
        <w:top w:val="none" w:sz="0" w:space="0" w:color="auto"/>
        <w:left w:val="none" w:sz="0" w:space="0" w:color="auto"/>
        <w:bottom w:val="none" w:sz="0" w:space="0" w:color="auto"/>
        <w:right w:val="none" w:sz="0" w:space="0" w:color="auto"/>
      </w:divBdr>
    </w:div>
    <w:div w:id="706685645">
      <w:bodyDiv w:val="1"/>
      <w:marLeft w:val="0"/>
      <w:marRight w:val="0"/>
      <w:marTop w:val="0"/>
      <w:marBottom w:val="0"/>
      <w:divBdr>
        <w:top w:val="none" w:sz="0" w:space="0" w:color="auto"/>
        <w:left w:val="none" w:sz="0" w:space="0" w:color="auto"/>
        <w:bottom w:val="none" w:sz="0" w:space="0" w:color="auto"/>
        <w:right w:val="none" w:sz="0" w:space="0" w:color="auto"/>
      </w:divBdr>
    </w:div>
    <w:div w:id="733047598">
      <w:bodyDiv w:val="1"/>
      <w:marLeft w:val="0"/>
      <w:marRight w:val="0"/>
      <w:marTop w:val="0"/>
      <w:marBottom w:val="0"/>
      <w:divBdr>
        <w:top w:val="none" w:sz="0" w:space="0" w:color="auto"/>
        <w:left w:val="none" w:sz="0" w:space="0" w:color="auto"/>
        <w:bottom w:val="none" w:sz="0" w:space="0" w:color="auto"/>
        <w:right w:val="none" w:sz="0" w:space="0" w:color="auto"/>
      </w:divBdr>
    </w:div>
    <w:div w:id="1300845701">
      <w:bodyDiv w:val="1"/>
      <w:marLeft w:val="0"/>
      <w:marRight w:val="0"/>
      <w:marTop w:val="0"/>
      <w:marBottom w:val="0"/>
      <w:divBdr>
        <w:top w:val="none" w:sz="0" w:space="0" w:color="auto"/>
        <w:left w:val="none" w:sz="0" w:space="0" w:color="auto"/>
        <w:bottom w:val="none" w:sz="0" w:space="0" w:color="auto"/>
        <w:right w:val="none" w:sz="0" w:space="0" w:color="auto"/>
      </w:divBdr>
    </w:div>
    <w:div w:id="1569804409">
      <w:bodyDiv w:val="1"/>
      <w:marLeft w:val="0"/>
      <w:marRight w:val="0"/>
      <w:marTop w:val="0"/>
      <w:marBottom w:val="0"/>
      <w:divBdr>
        <w:top w:val="none" w:sz="0" w:space="0" w:color="auto"/>
        <w:left w:val="none" w:sz="0" w:space="0" w:color="auto"/>
        <w:bottom w:val="none" w:sz="0" w:space="0" w:color="auto"/>
        <w:right w:val="none" w:sz="0" w:space="0" w:color="auto"/>
      </w:divBdr>
    </w:div>
    <w:div w:id="1606882959">
      <w:bodyDiv w:val="1"/>
      <w:marLeft w:val="0"/>
      <w:marRight w:val="0"/>
      <w:marTop w:val="0"/>
      <w:marBottom w:val="0"/>
      <w:divBdr>
        <w:top w:val="none" w:sz="0" w:space="0" w:color="auto"/>
        <w:left w:val="none" w:sz="0" w:space="0" w:color="auto"/>
        <w:bottom w:val="none" w:sz="0" w:space="0" w:color="auto"/>
        <w:right w:val="none" w:sz="0" w:space="0" w:color="auto"/>
      </w:divBdr>
    </w:div>
    <w:div w:id="1807699863">
      <w:bodyDiv w:val="1"/>
      <w:marLeft w:val="0"/>
      <w:marRight w:val="0"/>
      <w:marTop w:val="0"/>
      <w:marBottom w:val="0"/>
      <w:divBdr>
        <w:top w:val="none" w:sz="0" w:space="0" w:color="auto"/>
        <w:left w:val="none" w:sz="0" w:space="0" w:color="auto"/>
        <w:bottom w:val="none" w:sz="0" w:space="0" w:color="auto"/>
        <w:right w:val="none" w:sz="0" w:space="0" w:color="auto"/>
      </w:divBdr>
    </w:div>
    <w:div w:id="193246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3185</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Vlaamse Overheid</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c:creator>
  <cp:lastModifiedBy>Callens, Marc</cp:lastModifiedBy>
  <cp:revision>2</cp:revision>
  <cp:lastPrinted>2016-06-21T14:48:00Z</cp:lastPrinted>
  <dcterms:created xsi:type="dcterms:W3CDTF">2016-09-01T12:29:00Z</dcterms:created>
  <dcterms:modified xsi:type="dcterms:W3CDTF">2016-09-01T12:29:00Z</dcterms:modified>
</cp:coreProperties>
</file>